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435AA">
      <w:pPr>
        <w:pStyle w:val="3"/>
        <w:keepNext w:val="0"/>
        <w:keepLines w:val="0"/>
        <w:pageBreakBefore w:val="0"/>
        <w:widowControl w:val="0"/>
        <w:kinsoku/>
        <w:wordWrap w:val="0"/>
        <w:overflowPunct w:val="0"/>
        <w:topLinePunct w:val="0"/>
        <w:autoSpaceDE/>
        <w:autoSpaceDN/>
        <w:bidi w:val="0"/>
        <w:adjustRightInd/>
        <w:snapToGrid/>
        <w:spacing w:after="0" w:line="577" w:lineRule="exact"/>
        <w:ind w:left="0" w:leftChars="0" w:firstLine="0" w:firstLineChars="0"/>
        <w:jc w:val="center"/>
        <w:textAlignment w:val="auto"/>
        <w:rPr>
          <w:rFonts w:ascii="方正小标宋简体" w:eastAsia="方正小标宋简体"/>
          <w:sz w:val="44"/>
          <w:szCs w:val="44"/>
        </w:rPr>
      </w:pPr>
      <w:r>
        <w:rPr>
          <w:rFonts w:hint="eastAsia" w:ascii="方正小标宋简体" w:eastAsia="方正小标宋简体"/>
          <w:sz w:val="44"/>
          <w:szCs w:val="44"/>
        </w:rPr>
        <w:t>绵阳三江人力资源</w:t>
      </w:r>
      <w:r>
        <w:rPr>
          <w:rFonts w:hint="eastAsia" w:ascii="方正小标宋简体" w:eastAsia="方正小标宋简体"/>
          <w:sz w:val="44"/>
          <w:szCs w:val="44"/>
          <w:lang w:val="en-US" w:eastAsia="zh-CN"/>
        </w:rPr>
        <w:t>开发</w:t>
      </w:r>
      <w:r>
        <w:rPr>
          <w:rFonts w:hint="eastAsia" w:ascii="方正小标宋简体" w:eastAsia="方正小标宋简体"/>
          <w:sz w:val="44"/>
          <w:szCs w:val="44"/>
        </w:rPr>
        <w:t>有限责任公司</w:t>
      </w:r>
    </w:p>
    <w:p w14:paraId="0866A6E1">
      <w:pPr>
        <w:pStyle w:val="3"/>
        <w:keepNext w:val="0"/>
        <w:keepLines w:val="0"/>
        <w:pageBreakBefore w:val="0"/>
        <w:widowControl w:val="0"/>
        <w:kinsoku/>
        <w:wordWrap w:val="0"/>
        <w:overflowPunct w:val="0"/>
        <w:topLinePunct w:val="0"/>
        <w:autoSpaceDE/>
        <w:autoSpaceDN/>
        <w:bidi w:val="0"/>
        <w:adjustRightInd/>
        <w:snapToGrid/>
        <w:spacing w:after="0" w:line="577" w:lineRule="exact"/>
        <w:ind w:left="0" w:leftChars="0" w:firstLine="0" w:firstLine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关于2025年8月公开招聘派驻绵阳经开区</w:t>
      </w:r>
    </w:p>
    <w:p w14:paraId="7B08486D">
      <w:pPr>
        <w:pStyle w:val="3"/>
        <w:keepNext w:val="0"/>
        <w:keepLines w:val="0"/>
        <w:pageBreakBefore w:val="0"/>
        <w:widowControl w:val="0"/>
        <w:kinsoku/>
        <w:wordWrap w:val="0"/>
        <w:overflowPunct w:val="0"/>
        <w:topLinePunct w:val="0"/>
        <w:autoSpaceDE/>
        <w:autoSpaceDN/>
        <w:bidi w:val="0"/>
        <w:adjustRightInd/>
        <w:snapToGrid/>
        <w:spacing w:after="0" w:line="577" w:lineRule="exact"/>
        <w:ind w:left="0" w:leftChars="0" w:firstLine="0" w:firstLine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中小学教师的公告</w:t>
      </w:r>
    </w:p>
    <w:p w14:paraId="252C040A">
      <w:pPr>
        <w:keepNext w:val="0"/>
        <w:keepLines w:val="0"/>
        <w:pageBreakBefore w:val="0"/>
        <w:widowControl w:val="0"/>
        <w:tabs>
          <w:tab w:val="left" w:pos="1890"/>
        </w:tabs>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color w:val="auto"/>
          <w:sz w:val="32"/>
          <w:szCs w:val="32"/>
        </w:rPr>
      </w:pPr>
    </w:p>
    <w:p w14:paraId="19227F27">
      <w:pPr>
        <w:keepNext w:val="0"/>
        <w:keepLines w:val="0"/>
        <w:pageBreakBefore w:val="0"/>
        <w:widowControl w:val="0"/>
        <w:tabs>
          <w:tab w:val="left" w:pos="1890"/>
        </w:tabs>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rPr>
        <w:t>为加强绵阳经济技术开发区中小学教师队伍建设，根据工作需要，我公司拟面向社会公开招聘派驻绵阳经开区中小学教师，现将相关事</w:t>
      </w:r>
      <w:r>
        <w:rPr>
          <w:rFonts w:hint="eastAsia" w:ascii="仿宋_GB2312" w:hAnsi="仿宋_GB2312" w:eastAsia="仿宋_GB2312" w:cs="仿宋_GB2312"/>
          <w:color w:val="auto"/>
          <w:sz w:val="32"/>
          <w:szCs w:val="32"/>
          <w:highlight w:val="none"/>
        </w:rPr>
        <w:t>宜公告如下。</w:t>
      </w:r>
    </w:p>
    <w:p w14:paraId="71E42D90">
      <w:pPr>
        <w:keepNext w:val="0"/>
        <w:keepLines w:val="0"/>
        <w:pageBreakBefore w:val="0"/>
        <w:widowControl w:val="0"/>
        <w:tabs>
          <w:tab w:val="left" w:pos="6407"/>
        </w:tabs>
        <w:kinsoku/>
        <w:wordWrap w:val="0"/>
        <w:overflowPunct w:val="0"/>
        <w:topLinePunct w:val="0"/>
        <w:autoSpaceDE/>
        <w:autoSpaceDN/>
        <w:bidi w:val="0"/>
        <w:adjustRightInd/>
        <w:snapToGrid w:val="0"/>
        <w:spacing w:line="577" w:lineRule="exact"/>
        <w:ind w:left="0" w:lef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招聘</w:t>
      </w:r>
      <w:r>
        <w:rPr>
          <w:rFonts w:hint="eastAsia" w:ascii="黑体" w:hAnsi="黑体" w:eastAsia="黑体" w:cs="黑体"/>
          <w:sz w:val="32"/>
          <w:szCs w:val="32"/>
          <w:highlight w:val="none"/>
        </w:rPr>
        <w:t>原则</w:t>
      </w:r>
    </w:p>
    <w:p w14:paraId="5FB3AD25">
      <w:pPr>
        <w:pStyle w:val="3"/>
        <w:keepNext w:val="0"/>
        <w:keepLines w:val="0"/>
        <w:pageBreakBefore w:val="0"/>
        <w:widowControl w:val="0"/>
        <w:kinsoku/>
        <w:wordWrap w:val="0"/>
        <w:overflowPunct w:val="0"/>
        <w:topLinePunct w:val="0"/>
        <w:autoSpaceDE/>
        <w:autoSpaceDN/>
        <w:bidi w:val="0"/>
        <w:adjustRightInd/>
        <w:spacing w:after="0" w:line="577" w:lineRule="exact"/>
        <w:ind w:left="0" w:leftChars="0"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公开、公平、公正、择优的原则。</w:t>
      </w:r>
    </w:p>
    <w:p w14:paraId="73C47C60">
      <w:pPr>
        <w:pStyle w:val="3"/>
        <w:keepNext w:val="0"/>
        <w:keepLines w:val="0"/>
        <w:pageBreakBefore w:val="0"/>
        <w:widowControl w:val="0"/>
        <w:kinsoku/>
        <w:wordWrap w:val="0"/>
        <w:overflowPunct w:val="0"/>
        <w:topLinePunct w:val="0"/>
        <w:autoSpaceDE/>
        <w:autoSpaceDN/>
        <w:bidi w:val="0"/>
        <w:adjustRightInd/>
        <w:spacing w:after="0" w:line="577" w:lineRule="exact"/>
        <w:ind w:left="0" w:leftChars="0" w:firstLine="640" w:firstLineChars="200"/>
        <w:jc w:val="both"/>
        <w:textAlignment w:val="auto"/>
        <w:rPr>
          <w:rFonts w:hint="default" w:ascii="仿宋_GB2312" w:eastAsia="黑体"/>
          <w:sz w:val="32"/>
          <w:szCs w:val="32"/>
          <w:highlight w:val="none"/>
          <w:lang w:val="en-US"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招聘条件</w:t>
      </w:r>
    </w:p>
    <w:p w14:paraId="3861E40C">
      <w:pPr>
        <w:keepNext w:val="0"/>
        <w:keepLines w:val="0"/>
        <w:pageBreakBefore w:val="0"/>
        <w:widowControl w:val="0"/>
        <w:kinsoku/>
        <w:wordWrap w:val="0"/>
        <w:overflowPunct w:val="0"/>
        <w:topLinePunct w:val="0"/>
        <w:autoSpaceDE/>
        <w:autoSpaceDN/>
        <w:bidi w:val="0"/>
        <w:adjustRightInd/>
        <w:spacing w:line="577" w:lineRule="exact"/>
        <w:ind w:left="0" w:leftChars="0" w:firstLine="643" w:firstLineChars="200"/>
        <w:jc w:val="both"/>
        <w:textAlignment w:val="auto"/>
        <w:rPr>
          <w:rFonts w:hint="eastAsia" w:ascii="楷体" w:hAnsi="楷体" w:eastAsia="楷体" w:cs="楷体"/>
          <w:b/>
          <w:bCs/>
          <w:sz w:val="32"/>
          <w:szCs w:val="32"/>
          <w:highlight w:val="yellow"/>
          <w:lang w:eastAsia="zh-CN"/>
        </w:rPr>
      </w:pPr>
      <w:r>
        <w:rPr>
          <w:rFonts w:hint="eastAsia" w:ascii="楷体_GB2312" w:hAnsi="楷体_GB2312" w:eastAsia="楷体_GB2312" w:cs="楷体_GB2312"/>
          <w:b/>
          <w:bCs/>
          <w:sz w:val="32"/>
          <w:szCs w:val="32"/>
          <w:highlight w:val="none"/>
        </w:rPr>
        <w:t>（一）报考者应同时具备下列条件</w:t>
      </w:r>
      <w:r>
        <w:rPr>
          <w:rFonts w:hint="eastAsia" w:ascii="楷体_GB2312" w:hAnsi="楷体_GB2312" w:eastAsia="楷体_GB2312" w:cs="楷体_GB2312"/>
          <w:b/>
          <w:bCs/>
          <w:sz w:val="32"/>
          <w:szCs w:val="32"/>
          <w:highlight w:val="none"/>
          <w:lang w:eastAsia="zh-CN"/>
        </w:rPr>
        <w:t>：</w:t>
      </w:r>
    </w:p>
    <w:p w14:paraId="022F6EA8">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1.具有中华人民共和国国籍，热爱社会主义祖国，拥护中华人民共和国宪法，拥护中国共产党，遵纪守法，品行端正，有良好的职业道德，爱岗敬业，事业心和责任感强</w:t>
      </w:r>
      <w:r>
        <w:rPr>
          <w:rFonts w:hint="eastAsia" w:ascii="仿宋_GB2312" w:hAnsi="仿宋_GB2312" w:eastAsia="仿宋_GB2312" w:cs="仿宋_GB2312"/>
          <w:sz w:val="32"/>
          <w:szCs w:val="32"/>
          <w:highlight w:val="none"/>
          <w:lang w:eastAsia="zh-CN"/>
        </w:rPr>
        <w:t>；</w:t>
      </w:r>
    </w:p>
    <w:p w14:paraId="66E44527">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年龄不超过</w:t>
      </w:r>
      <w:r>
        <w:rPr>
          <w:rFonts w:hint="eastAsia" w:ascii="仿宋_GB2312" w:hAnsi="仿宋_GB2312" w:eastAsia="仿宋_GB2312" w:cs="仿宋_GB2312"/>
          <w:sz w:val="32"/>
          <w:szCs w:val="32"/>
          <w:highlight w:val="none"/>
          <w:lang w:val="en-US" w:eastAsia="zh-CN"/>
        </w:rPr>
        <w:t>40周岁，即1984年8月1日及以后出生</w:t>
      </w:r>
      <w:r>
        <w:rPr>
          <w:rFonts w:hint="eastAsia" w:ascii="仿宋_GB2312" w:hAnsi="仿宋_GB2312" w:eastAsia="仿宋_GB2312" w:cs="仿宋_GB2312"/>
          <w:sz w:val="32"/>
          <w:szCs w:val="32"/>
          <w:highlight w:val="none"/>
          <w:lang w:eastAsia="zh-CN"/>
        </w:rPr>
        <w:t>；</w:t>
      </w:r>
    </w:p>
    <w:p w14:paraId="5A31F289">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具有国民教育本科及以上学历；</w:t>
      </w:r>
    </w:p>
    <w:p w14:paraId="029BDF11">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4.取得相应学段及以上、相应学科教师资格证书</w:t>
      </w:r>
      <w:r>
        <w:rPr>
          <w:rFonts w:hint="eastAsia" w:ascii="仿宋_GB2312" w:hAnsi="仿宋_GB2312" w:eastAsia="仿宋_GB2312" w:cs="仿宋_GB2312"/>
          <w:sz w:val="32"/>
          <w:szCs w:val="32"/>
          <w:lang w:val="en-US" w:eastAsia="zh-CN"/>
        </w:rPr>
        <w:t>；</w:t>
      </w:r>
    </w:p>
    <w:p w14:paraId="03B7FCA8">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遵守国家法律和教师职业道德规范，忠诚党的教育事业，热爱教育工作，无违法违纪行为；</w:t>
      </w:r>
    </w:p>
    <w:p w14:paraId="342D70ED">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.身体健康，体检合格，能正常履行招聘岗位职责</w:t>
      </w:r>
      <w:r>
        <w:rPr>
          <w:rFonts w:hint="eastAsia" w:ascii="仿宋_GB2312" w:hAnsi="仿宋_GB2312" w:eastAsia="仿宋_GB2312" w:cs="仿宋_GB2312"/>
          <w:sz w:val="32"/>
          <w:szCs w:val="32"/>
          <w:lang w:eastAsia="zh-CN"/>
        </w:rPr>
        <w:t>；</w:t>
      </w:r>
    </w:p>
    <w:p w14:paraId="3899E1B0">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.符合法律法规和本公告具体招</w:t>
      </w:r>
      <w:r>
        <w:rPr>
          <w:rFonts w:hint="eastAsia" w:ascii="仿宋_GB2312" w:hAnsi="仿宋_GB2312" w:eastAsia="仿宋_GB2312" w:cs="仿宋_GB2312"/>
          <w:sz w:val="32"/>
          <w:szCs w:val="32"/>
          <w:lang w:val="en-US" w:eastAsia="zh-CN"/>
        </w:rPr>
        <w:t>聘</w:t>
      </w:r>
      <w:r>
        <w:rPr>
          <w:rFonts w:hint="eastAsia" w:ascii="仿宋_GB2312" w:hAnsi="仿宋_GB2312" w:eastAsia="仿宋_GB2312" w:cs="仿宋_GB2312"/>
          <w:sz w:val="32"/>
          <w:szCs w:val="32"/>
        </w:rPr>
        <w:t>岗位要求的其他条件。</w:t>
      </w:r>
    </w:p>
    <w:p w14:paraId="02A18D4E">
      <w:pPr>
        <w:keepNext w:val="0"/>
        <w:keepLines w:val="0"/>
        <w:pageBreakBefore w:val="0"/>
        <w:widowControl w:val="0"/>
        <w:kinsoku/>
        <w:wordWrap w:val="0"/>
        <w:overflowPunct w:val="0"/>
        <w:topLinePunct w:val="0"/>
        <w:autoSpaceDE/>
        <w:autoSpaceDN/>
        <w:bidi w:val="0"/>
        <w:adjustRightInd/>
        <w:spacing w:line="577" w:lineRule="exact"/>
        <w:ind w:left="0" w:leftChars="0" w:firstLine="643" w:firstLineChars="200"/>
        <w:jc w:val="both"/>
        <w:textAlignment w:val="auto"/>
        <w:rPr>
          <w:rFonts w:hint="eastAsia" w:ascii="楷体_GB2312" w:hAnsi="楷体_GB2312" w:eastAsia="楷体_GB2312" w:cs="楷体_GB2312"/>
          <w:b/>
          <w:bCs/>
          <w:sz w:val="32"/>
          <w:szCs w:val="32"/>
          <w:highlight w:val="yellow"/>
          <w:lang w:eastAsia="zh-CN"/>
        </w:rPr>
      </w:pPr>
      <w:r>
        <w:rPr>
          <w:rFonts w:hint="eastAsia" w:ascii="楷体_GB2312" w:hAnsi="楷体_GB2312" w:eastAsia="楷体_GB2312" w:cs="楷体_GB2312"/>
          <w:b/>
          <w:bCs/>
          <w:sz w:val="32"/>
          <w:szCs w:val="32"/>
          <w:highlight w:val="none"/>
        </w:rPr>
        <w:t>（二）有下列情况之一者，不得报考</w:t>
      </w:r>
      <w:r>
        <w:rPr>
          <w:rFonts w:hint="eastAsia" w:ascii="楷体_GB2312" w:hAnsi="楷体_GB2312" w:eastAsia="楷体_GB2312" w:cs="楷体_GB2312"/>
          <w:b/>
          <w:bCs/>
          <w:sz w:val="32"/>
          <w:szCs w:val="32"/>
          <w:highlight w:val="none"/>
          <w:lang w:eastAsia="zh-CN"/>
        </w:rPr>
        <w:t>：</w:t>
      </w:r>
    </w:p>
    <w:p w14:paraId="44B986F2">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1.曾受过各类刑事处罚的</w:t>
      </w:r>
      <w:r>
        <w:rPr>
          <w:rFonts w:hint="eastAsia" w:ascii="仿宋_GB2312" w:hAnsi="仿宋_GB2312" w:eastAsia="仿宋_GB2312" w:cs="仿宋_GB2312"/>
          <w:sz w:val="32"/>
          <w:szCs w:val="32"/>
          <w:lang w:eastAsia="zh-CN"/>
        </w:rPr>
        <w:t>；</w:t>
      </w:r>
    </w:p>
    <w:p w14:paraId="2E6F3E9A">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2.曾被开除公职的</w:t>
      </w:r>
      <w:r>
        <w:rPr>
          <w:rFonts w:hint="eastAsia" w:ascii="仿宋_GB2312" w:hAnsi="仿宋_GB2312" w:eastAsia="仿宋_GB2312" w:cs="仿宋_GB2312"/>
          <w:sz w:val="32"/>
          <w:szCs w:val="32"/>
          <w:lang w:eastAsia="zh-CN"/>
        </w:rPr>
        <w:t>；</w:t>
      </w:r>
    </w:p>
    <w:p w14:paraId="18626724">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3.有违法、违纪行为正在接受审查的</w:t>
      </w:r>
      <w:r>
        <w:rPr>
          <w:rFonts w:hint="eastAsia" w:ascii="仿宋_GB2312" w:hAnsi="仿宋_GB2312" w:eastAsia="仿宋_GB2312" w:cs="仿宋_GB2312"/>
          <w:sz w:val="32"/>
          <w:szCs w:val="32"/>
          <w:lang w:eastAsia="zh-CN"/>
        </w:rPr>
        <w:t>；</w:t>
      </w:r>
    </w:p>
    <w:p w14:paraId="0CEC8C91">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4.尚未解除党纪、政纪处分的</w:t>
      </w:r>
      <w:r>
        <w:rPr>
          <w:rFonts w:hint="eastAsia" w:ascii="仿宋_GB2312" w:hAnsi="仿宋_GB2312" w:eastAsia="仿宋_GB2312" w:cs="仿宋_GB2312"/>
          <w:sz w:val="32"/>
          <w:szCs w:val="32"/>
          <w:lang w:eastAsia="zh-CN"/>
        </w:rPr>
        <w:t>；</w:t>
      </w:r>
    </w:p>
    <w:p w14:paraId="2D897A28">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5.按照《关于加快推进失信被执行人信用监督、警示和惩戒机制建设的意见》规定，由人民法院通过司法程序认定的失信被执行人</w:t>
      </w:r>
      <w:r>
        <w:rPr>
          <w:rFonts w:hint="eastAsia" w:ascii="仿宋_GB2312" w:hAnsi="仿宋_GB2312" w:eastAsia="仿宋_GB2312" w:cs="仿宋_GB2312"/>
          <w:sz w:val="32"/>
          <w:szCs w:val="32"/>
          <w:lang w:eastAsia="zh-CN"/>
        </w:rPr>
        <w:t>；</w:t>
      </w:r>
    </w:p>
    <w:p w14:paraId="0BB75B7D">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6.有其他违反国家法律法规行为的。</w:t>
      </w:r>
    </w:p>
    <w:p w14:paraId="3496D703">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pPr>
      <w:r>
        <w:rPr>
          <w:rFonts w:hint="eastAsia" w:ascii="黑体" w:hAnsi="黑体" w:eastAsia="黑体" w:cs="黑体"/>
          <w:sz w:val="32"/>
          <w:szCs w:val="32"/>
        </w:rPr>
        <w:t>三、</w:t>
      </w:r>
      <w:r>
        <w:rPr>
          <w:rFonts w:hint="eastAsia" w:ascii="黑体" w:hAnsi="黑体" w:eastAsia="黑体" w:cs="黑体"/>
          <w:sz w:val="32"/>
          <w:szCs w:val="32"/>
          <w:lang w:val="en-US" w:eastAsia="zh-CN"/>
        </w:rPr>
        <w:t>招聘</w:t>
      </w:r>
      <w:r>
        <w:rPr>
          <w:rFonts w:hint="eastAsia" w:ascii="黑体" w:hAnsi="黑体" w:eastAsia="黑体" w:cs="黑体"/>
          <w:sz w:val="32"/>
          <w:szCs w:val="32"/>
        </w:rPr>
        <w:t>对象</w:t>
      </w:r>
    </w:p>
    <w:p w14:paraId="62C53F71">
      <w:pPr>
        <w:keepNext w:val="0"/>
        <w:keepLines w:val="0"/>
        <w:pageBreakBefore w:val="0"/>
        <w:widowControl w:val="0"/>
        <w:kinsoku/>
        <w:wordWrap w:val="0"/>
        <w:overflowPunct w:val="0"/>
        <w:topLinePunct w:val="0"/>
        <w:autoSpaceDE/>
        <w:autoSpaceDN/>
        <w:bidi w:val="0"/>
        <w:adjustRightInd/>
        <w:spacing w:line="577" w:lineRule="exact"/>
        <w:ind w:left="0" w:leftChars="0" w:firstLine="640" w:firstLineChars="200"/>
        <w:jc w:val="both"/>
        <w:textAlignment w:val="auto"/>
        <w:rPr>
          <w:rFonts w:hint="eastAsia" w:ascii="仿宋_GB2312" w:eastAsia="仿宋_GB2312"/>
          <w:color w:val="FF0000"/>
          <w:sz w:val="32"/>
          <w:szCs w:val="32"/>
          <w:highlight w:val="none"/>
          <w:lang w:val="en-US" w:eastAsia="zh-CN"/>
        </w:rPr>
      </w:pPr>
      <w:r>
        <w:rPr>
          <w:rFonts w:hint="eastAsia" w:ascii="仿宋_GB2312" w:eastAsia="仿宋_GB2312"/>
          <w:color w:val="auto"/>
          <w:sz w:val="32"/>
          <w:szCs w:val="32"/>
          <w:highlight w:val="none"/>
        </w:rPr>
        <w:t>本次面向社会公</w:t>
      </w:r>
      <w:bookmarkStart w:id="0" w:name="_GoBack"/>
      <w:r>
        <w:rPr>
          <w:rFonts w:hint="eastAsia" w:ascii="仿宋_GB2312" w:eastAsia="仿宋_GB2312"/>
          <w:color w:val="auto"/>
          <w:sz w:val="32"/>
          <w:szCs w:val="32"/>
          <w:highlight w:val="none"/>
        </w:rPr>
        <w:t>开招聘派驻</w:t>
      </w:r>
      <w:bookmarkEnd w:id="0"/>
      <w:r>
        <w:rPr>
          <w:rFonts w:hint="eastAsia" w:ascii="仿宋_GB2312" w:eastAsia="仿宋_GB2312"/>
          <w:color w:val="auto"/>
          <w:sz w:val="32"/>
          <w:szCs w:val="32"/>
          <w:highlight w:val="none"/>
        </w:rPr>
        <w:t>绵阳经开区中小学教师</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名。具体招聘岗位详情见附件</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w:t>
      </w:r>
    </w:p>
    <w:p w14:paraId="13BCEBD0">
      <w:pPr>
        <w:pStyle w:val="5"/>
        <w:keepNext w:val="0"/>
        <w:keepLines w:val="0"/>
        <w:pageBreakBefore w:val="0"/>
        <w:widowControl w:val="0"/>
        <w:shd w:val="clear" w:color="auto" w:fill="auto"/>
        <w:kinsoku/>
        <w:wordWrap w:val="0"/>
        <w:overflowPunct w:val="0"/>
        <w:topLinePunct w:val="0"/>
        <w:autoSpaceDE/>
        <w:autoSpaceDN/>
        <w:bidi w:val="0"/>
        <w:adjustRightInd/>
        <w:spacing w:before="0" w:beforeAutospacing="0" w:after="0" w:afterAutospacing="0" w:line="577"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报名</w:t>
      </w:r>
    </w:p>
    <w:p w14:paraId="2AF3A0A4">
      <w:pPr>
        <w:pStyle w:val="5"/>
        <w:keepNext w:val="0"/>
        <w:keepLines w:val="0"/>
        <w:pageBreakBefore w:val="0"/>
        <w:widowControl w:val="0"/>
        <w:numPr>
          <w:ilvl w:val="0"/>
          <w:numId w:val="0"/>
        </w:numPr>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微软雅黑" w:eastAsia="仿宋_GB2312" w:cs="Times New Roman"/>
          <w:color w:val="auto"/>
          <w:spacing w:val="0"/>
          <w:sz w:val="32"/>
          <w:szCs w:val="32"/>
          <w:highlight w:val="none"/>
          <w:lang w:val="en-US" w:eastAsia="zh-CN"/>
        </w:rPr>
      </w:pPr>
      <w:r>
        <w:rPr>
          <w:rFonts w:hint="eastAsia" w:ascii="仿宋_GB2312" w:hAnsi="微软雅黑" w:eastAsia="仿宋_GB2312" w:cs="Times New Roman"/>
          <w:color w:val="auto"/>
          <w:spacing w:val="0"/>
          <w:sz w:val="32"/>
          <w:szCs w:val="32"/>
          <w:highlight w:val="none"/>
        </w:rPr>
        <w:t>本次公开招聘</w:t>
      </w:r>
      <w:r>
        <w:rPr>
          <w:rFonts w:hint="eastAsia" w:ascii="仿宋_GB2312" w:hAnsi="微软雅黑" w:eastAsia="仿宋_GB2312" w:cs="Times New Roman"/>
          <w:color w:val="auto"/>
          <w:spacing w:val="0"/>
          <w:sz w:val="32"/>
          <w:szCs w:val="32"/>
          <w:highlight w:val="none"/>
          <w:lang w:val="en-US" w:eastAsia="zh-CN"/>
        </w:rPr>
        <w:t>将采取线上</w:t>
      </w:r>
      <w:r>
        <w:rPr>
          <w:rFonts w:hint="eastAsia" w:ascii="仿宋_GB2312" w:hAnsi="微软雅黑" w:eastAsia="仿宋_GB2312" w:cs="Times New Roman"/>
          <w:color w:val="auto"/>
          <w:spacing w:val="0"/>
          <w:sz w:val="32"/>
          <w:szCs w:val="32"/>
          <w:highlight w:val="none"/>
        </w:rPr>
        <w:t>报名、</w:t>
      </w:r>
      <w:r>
        <w:rPr>
          <w:rFonts w:hint="eastAsia" w:ascii="仿宋_GB2312" w:hAnsi="微软雅黑" w:eastAsia="仿宋_GB2312" w:cs="Times New Roman"/>
          <w:color w:val="auto"/>
          <w:spacing w:val="0"/>
          <w:sz w:val="32"/>
          <w:szCs w:val="32"/>
          <w:highlight w:val="none"/>
          <w:lang w:val="en-US" w:eastAsia="zh-CN"/>
        </w:rPr>
        <w:t>资格初审、笔试、</w:t>
      </w:r>
      <w:r>
        <w:rPr>
          <w:rFonts w:hint="eastAsia" w:ascii="仿宋_GB2312" w:hAnsi="微软雅黑" w:eastAsia="仿宋_GB2312" w:cs="Times New Roman"/>
          <w:color w:val="auto"/>
          <w:spacing w:val="0"/>
          <w:sz w:val="32"/>
          <w:szCs w:val="32"/>
          <w:highlight w:val="none"/>
          <w:lang w:eastAsia="zh-CN"/>
        </w:rPr>
        <w:t>资格复审</w:t>
      </w:r>
      <w:r>
        <w:rPr>
          <w:rFonts w:hint="eastAsia" w:ascii="仿宋_GB2312" w:hAnsi="微软雅黑" w:eastAsia="仿宋_GB2312" w:cs="Times New Roman"/>
          <w:color w:val="auto"/>
          <w:spacing w:val="0"/>
          <w:sz w:val="32"/>
          <w:szCs w:val="32"/>
          <w:highlight w:val="none"/>
        </w:rPr>
        <w:t>、面试、</w:t>
      </w:r>
      <w:r>
        <w:rPr>
          <w:rFonts w:hint="eastAsia" w:ascii="仿宋_GB2312" w:hAnsi="微软雅黑" w:eastAsia="仿宋_GB2312" w:cs="Times New Roman"/>
          <w:color w:val="auto"/>
          <w:spacing w:val="0"/>
          <w:sz w:val="32"/>
          <w:szCs w:val="32"/>
          <w:highlight w:val="none"/>
          <w:lang w:val="en-US" w:eastAsia="zh-CN"/>
        </w:rPr>
        <w:t>选岗、</w:t>
      </w:r>
      <w:r>
        <w:rPr>
          <w:rFonts w:hint="eastAsia" w:ascii="仿宋_GB2312" w:hAnsi="微软雅黑" w:eastAsia="仿宋_GB2312" w:cs="Times New Roman"/>
          <w:color w:val="auto"/>
          <w:spacing w:val="0"/>
          <w:sz w:val="32"/>
          <w:szCs w:val="32"/>
          <w:highlight w:val="none"/>
        </w:rPr>
        <w:t>体检、</w:t>
      </w:r>
      <w:r>
        <w:rPr>
          <w:rFonts w:hint="eastAsia" w:ascii="仿宋_GB2312" w:hAnsi="微软雅黑" w:eastAsia="仿宋_GB2312" w:cs="Times New Roman"/>
          <w:color w:val="auto"/>
          <w:spacing w:val="0"/>
          <w:sz w:val="32"/>
          <w:szCs w:val="32"/>
          <w:highlight w:val="none"/>
          <w:lang w:val="en-US" w:eastAsia="zh-CN"/>
        </w:rPr>
        <w:t>考察</w:t>
      </w:r>
      <w:r>
        <w:rPr>
          <w:rFonts w:hint="eastAsia" w:ascii="仿宋_GB2312" w:hAnsi="微软雅黑" w:eastAsia="仿宋_GB2312" w:cs="Times New Roman"/>
          <w:color w:val="auto"/>
          <w:spacing w:val="0"/>
          <w:sz w:val="32"/>
          <w:szCs w:val="32"/>
          <w:highlight w:val="none"/>
        </w:rPr>
        <w:t>和聘用的程序进行</w:t>
      </w:r>
      <w:r>
        <w:rPr>
          <w:rFonts w:hint="eastAsia" w:ascii="仿宋_GB2312" w:hAnsi="微软雅黑" w:eastAsia="仿宋_GB2312" w:cs="Times New Roman"/>
          <w:color w:val="auto"/>
          <w:spacing w:val="0"/>
          <w:sz w:val="32"/>
          <w:szCs w:val="32"/>
          <w:highlight w:val="none"/>
          <w:lang w:val="en-US" w:eastAsia="zh-CN"/>
        </w:rPr>
        <w:t>。</w:t>
      </w:r>
    </w:p>
    <w:p w14:paraId="606C1631">
      <w:pPr>
        <w:pStyle w:val="5"/>
        <w:keepNext w:val="0"/>
        <w:keepLines w:val="0"/>
        <w:pageBreakBefore w:val="0"/>
        <w:widowControl w:val="0"/>
        <w:shd w:val="clear" w:color="auto" w:fill="auto"/>
        <w:kinsoku/>
        <w:wordWrap w:val="0"/>
        <w:overflowPunct w:val="0"/>
        <w:topLinePunct w:val="0"/>
        <w:autoSpaceDE/>
        <w:autoSpaceDN/>
        <w:bidi w:val="0"/>
        <w:adjustRightInd/>
        <w:spacing w:before="0" w:beforeAutospacing="0" w:after="0" w:afterAutospacing="0" w:line="577"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仿宋_GB2312" w:eastAsia="仿宋_GB2312"/>
          <w:color w:val="auto"/>
          <w:spacing w:val="0"/>
          <w:sz w:val="32"/>
          <w:szCs w:val="32"/>
          <w:highlight w:val="none"/>
        </w:rPr>
        <w:t>招聘程序进行中，请报考者确保联系方式正确、畅通。联系方式变更后，应及时主动告知绵阳三江人力资源开发有限责任公司，如因</w:t>
      </w:r>
      <w:r>
        <w:rPr>
          <w:rFonts w:hint="eastAsia" w:ascii="仿宋_GB2312" w:eastAsia="仿宋_GB2312"/>
          <w:color w:val="auto"/>
          <w:spacing w:val="0"/>
          <w:sz w:val="32"/>
          <w:szCs w:val="32"/>
          <w:highlight w:val="none"/>
          <w:lang w:eastAsia="zh-CN"/>
        </w:rPr>
        <w:t>报考者</w:t>
      </w:r>
      <w:r>
        <w:rPr>
          <w:rFonts w:hint="eastAsia" w:ascii="仿宋_GB2312" w:eastAsia="仿宋_GB2312"/>
          <w:color w:val="auto"/>
          <w:spacing w:val="0"/>
          <w:sz w:val="32"/>
          <w:szCs w:val="32"/>
          <w:highlight w:val="none"/>
        </w:rPr>
        <w:t>错填联系电话、关闭手机、更改电话号码或3次电话联系不接听等导致无法联系，视为主动放弃。</w:t>
      </w:r>
    </w:p>
    <w:p w14:paraId="0B15B548">
      <w:pPr>
        <w:pStyle w:val="5"/>
        <w:keepNext w:val="0"/>
        <w:keepLines w:val="0"/>
        <w:pageBreakBefore w:val="0"/>
        <w:widowControl w:val="0"/>
        <w:shd w:val="clear" w:color="auto" w:fill="auto"/>
        <w:kinsoku/>
        <w:wordWrap w:val="0"/>
        <w:overflowPunct w:val="0"/>
        <w:topLinePunct w:val="0"/>
        <w:autoSpaceDE/>
        <w:autoSpaceDN/>
        <w:bidi w:val="0"/>
        <w:adjustRightInd/>
        <w:snapToGrid/>
        <w:spacing w:before="0" w:beforeAutospacing="0" w:after="0" w:afterAutospacing="0" w:line="577" w:lineRule="exact"/>
        <w:ind w:left="0" w:leftChars="0" w:firstLine="643" w:firstLineChars="200"/>
        <w:jc w:val="both"/>
        <w:textAlignment w:val="auto"/>
        <w:rPr>
          <w:rStyle w:val="8"/>
          <w:rFonts w:ascii="楷体_GB2312" w:hAnsi="楷体_GB2312" w:eastAsia="楷体_GB2312" w:cs="楷体_GB2312"/>
          <w:color w:val="auto"/>
          <w:spacing w:val="0"/>
          <w:sz w:val="32"/>
          <w:szCs w:val="32"/>
          <w:highlight w:val="none"/>
        </w:rPr>
      </w:pPr>
      <w:r>
        <w:rPr>
          <w:rStyle w:val="8"/>
          <w:rFonts w:hint="eastAsia" w:ascii="楷体_GB2312" w:hAnsi="楷体_GB2312" w:eastAsia="楷体_GB2312" w:cs="楷体_GB2312"/>
          <w:b/>
          <w:bCs/>
          <w:color w:val="auto"/>
          <w:spacing w:val="0"/>
          <w:sz w:val="32"/>
          <w:szCs w:val="32"/>
          <w:highlight w:val="none"/>
        </w:rPr>
        <w:t>（一）</w:t>
      </w:r>
      <w:r>
        <w:rPr>
          <w:rStyle w:val="8"/>
          <w:rFonts w:hint="eastAsia" w:ascii="楷体_GB2312" w:hAnsi="楷体_GB2312" w:eastAsia="楷体_GB2312" w:cs="楷体_GB2312"/>
          <w:b/>
          <w:bCs/>
          <w:color w:val="auto"/>
          <w:spacing w:val="0"/>
          <w:sz w:val="32"/>
          <w:szCs w:val="32"/>
          <w:highlight w:val="none"/>
          <w:lang w:val="en-US" w:eastAsia="zh-CN"/>
        </w:rPr>
        <w:t>线上</w:t>
      </w:r>
      <w:r>
        <w:rPr>
          <w:rStyle w:val="8"/>
          <w:rFonts w:hint="eastAsia" w:ascii="楷体_GB2312" w:hAnsi="楷体_GB2312" w:eastAsia="楷体_GB2312" w:cs="楷体_GB2312"/>
          <w:b/>
          <w:bCs/>
          <w:color w:val="auto"/>
          <w:spacing w:val="0"/>
          <w:sz w:val="32"/>
          <w:szCs w:val="32"/>
          <w:highlight w:val="none"/>
        </w:rPr>
        <w:t>报名</w:t>
      </w:r>
    </w:p>
    <w:p w14:paraId="6857D580">
      <w:pPr>
        <w:keepNext w:val="0"/>
        <w:keepLines w:val="0"/>
        <w:pageBreakBefore w:val="0"/>
        <w:widowControl w:val="0"/>
        <w:shd w:val="clear" w:color="auto" w:fill="auto"/>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eastAsia="仿宋_GB2312"/>
          <w:color w:val="auto"/>
          <w:spacing w:val="0"/>
          <w:sz w:val="32"/>
          <w:szCs w:val="32"/>
          <w:highlight w:val="none"/>
          <w:lang w:eastAsia="zh-CN"/>
        </w:rPr>
      </w:pPr>
      <w:r>
        <w:rPr>
          <w:rFonts w:hint="eastAsia" w:ascii="仿宋_GB2312" w:eastAsia="仿宋_GB2312"/>
          <w:color w:val="auto"/>
          <w:spacing w:val="0"/>
          <w:sz w:val="32"/>
          <w:szCs w:val="32"/>
          <w:highlight w:val="none"/>
        </w:rPr>
        <w:t>报名前</w:t>
      </w:r>
      <w:r>
        <w:rPr>
          <w:rFonts w:hint="eastAsia" w:ascii="仿宋_GB2312" w:eastAsia="仿宋_GB2312"/>
          <w:color w:val="auto"/>
          <w:spacing w:val="0"/>
          <w:sz w:val="32"/>
          <w:szCs w:val="32"/>
          <w:highlight w:val="none"/>
          <w:lang w:val="en-US" w:eastAsia="zh-CN"/>
        </w:rPr>
        <w:t>请</w:t>
      </w:r>
      <w:r>
        <w:rPr>
          <w:rFonts w:hint="eastAsia" w:ascii="仿宋_GB2312" w:eastAsia="仿宋_GB2312"/>
          <w:color w:val="auto"/>
          <w:spacing w:val="0"/>
          <w:sz w:val="32"/>
          <w:szCs w:val="32"/>
          <w:highlight w:val="none"/>
        </w:rPr>
        <w:t>认真阅读本公告以及本公告附件，详细了解招聘对象、范围、条件规定和有关注意事项等内容，根据自身情况选择完全符合报考条件的岗位报名。报考者应使用有效居民身份证有关信息进行报名，</w:t>
      </w:r>
      <w:r>
        <w:rPr>
          <w:rFonts w:hint="eastAsia" w:ascii="仿宋_GB2312" w:eastAsia="仿宋_GB2312"/>
          <w:b/>
          <w:bCs/>
          <w:color w:val="auto"/>
          <w:spacing w:val="0"/>
          <w:sz w:val="32"/>
          <w:szCs w:val="32"/>
          <w:highlight w:val="none"/>
        </w:rPr>
        <w:t>并且只能选择一个招聘岗位</w:t>
      </w:r>
      <w:r>
        <w:rPr>
          <w:rFonts w:hint="eastAsia" w:ascii="仿宋_GB2312" w:eastAsia="仿宋_GB2312"/>
          <w:color w:val="auto"/>
          <w:spacing w:val="0"/>
          <w:sz w:val="32"/>
          <w:szCs w:val="32"/>
          <w:highlight w:val="none"/>
        </w:rPr>
        <w:t>，报名时填报的身份证信息与考试时使用的身份证必须保持一致</w:t>
      </w:r>
      <w:r>
        <w:rPr>
          <w:rFonts w:hint="eastAsia" w:ascii="仿宋_GB2312" w:eastAsia="仿宋_GB2312"/>
          <w:color w:val="auto"/>
          <w:spacing w:val="0"/>
          <w:sz w:val="32"/>
          <w:szCs w:val="32"/>
          <w:highlight w:val="none"/>
          <w:lang w:eastAsia="zh-CN"/>
        </w:rPr>
        <w:t>。</w:t>
      </w:r>
    </w:p>
    <w:p w14:paraId="3DAC2FE0">
      <w:pPr>
        <w:keepNext w:val="0"/>
        <w:keepLines w:val="0"/>
        <w:pageBreakBefore w:val="0"/>
        <w:widowControl w:val="0"/>
        <w:shd w:val="clear" w:color="auto" w:fill="auto"/>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val="en-US" w:eastAsia="zh-CN"/>
        </w:rPr>
        <w:t>1.</w:t>
      </w:r>
      <w:r>
        <w:rPr>
          <w:rFonts w:hint="eastAsia" w:ascii="仿宋_GB2312" w:eastAsia="仿宋_GB2312"/>
          <w:color w:val="auto"/>
          <w:spacing w:val="0"/>
          <w:sz w:val="32"/>
          <w:szCs w:val="32"/>
          <w:highlight w:val="none"/>
        </w:rPr>
        <w:t>报名时间：202</w:t>
      </w:r>
      <w:r>
        <w:rPr>
          <w:rFonts w:hint="eastAsia" w:ascii="仿宋_GB2312" w:eastAsia="仿宋_GB2312"/>
          <w:color w:val="auto"/>
          <w:spacing w:val="0"/>
          <w:sz w:val="32"/>
          <w:szCs w:val="32"/>
          <w:highlight w:val="none"/>
          <w:lang w:val="en-US" w:eastAsia="zh-CN"/>
        </w:rPr>
        <w:t>5</w:t>
      </w:r>
      <w:r>
        <w:rPr>
          <w:rFonts w:hint="eastAsia" w:ascii="仿宋_GB2312" w:eastAsia="仿宋_GB2312"/>
          <w:color w:val="auto"/>
          <w:spacing w:val="0"/>
          <w:sz w:val="32"/>
          <w:szCs w:val="32"/>
          <w:highlight w:val="none"/>
        </w:rPr>
        <w:t>年</w:t>
      </w:r>
      <w:r>
        <w:rPr>
          <w:rFonts w:hint="eastAsia" w:ascii="仿宋_GB2312" w:eastAsia="仿宋_GB2312"/>
          <w:color w:val="auto"/>
          <w:spacing w:val="0"/>
          <w:sz w:val="32"/>
          <w:szCs w:val="32"/>
          <w:highlight w:val="none"/>
          <w:lang w:val="en-US" w:eastAsia="zh-CN"/>
        </w:rPr>
        <w:t>7</w:t>
      </w:r>
      <w:r>
        <w:rPr>
          <w:rFonts w:hint="eastAsia" w:ascii="仿宋_GB2312" w:eastAsia="仿宋_GB2312"/>
          <w:color w:val="auto"/>
          <w:spacing w:val="0"/>
          <w:sz w:val="32"/>
          <w:szCs w:val="32"/>
          <w:highlight w:val="none"/>
        </w:rPr>
        <w:t>月</w:t>
      </w:r>
      <w:r>
        <w:rPr>
          <w:rFonts w:hint="eastAsia" w:ascii="仿宋_GB2312" w:eastAsia="仿宋_GB2312"/>
          <w:color w:val="auto"/>
          <w:spacing w:val="0"/>
          <w:sz w:val="32"/>
          <w:szCs w:val="32"/>
          <w:highlight w:val="none"/>
          <w:lang w:val="en-US" w:eastAsia="zh-CN"/>
        </w:rPr>
        <w:t>31</w:t>
      </w:r>
      <w:r>
        <w:rPr>
          <w:rFonts w:hint="eastAsia" w:ascii="仿宋_GB2312" w:eastAsia="仿宋_GB2312"/>
          <w:color w:val="auto"/>
          <w:spacing w:val="0"/>
          <w:sz w:val="32"/>
          <w:szCs w:val="32"/>
          <w:highlight w:val="none"/>
        </w:rPr>
        <w:t>日至202</w:t>
      </w:r>
      <w:r>
        <w:rPr>
          <w:rFonts w:hint="eastAsia" w:ascii="仿宋_GB2312" w:eastAsia="仿宋_GB2312"/>
          <w:color w:val="auto"/>
          <w:spacing w:val="0"/>
          <w:sz w:val="32"/>
          <w:szCs w:val="32"/>
          <w:highlight w:val="none"/>
          <w:lang w:val="en-US" w:eastAsia="zh-CN"/>
        </w:rPr>
        <w:t>5</w:t>
      </w:r>
      <w:r>
        <w:rPr>
          <w:rFonts w:hint="eastAsia" w:ascii="仿宋_GB2312" w:eastAsia="仿宋_GB2312"/>
          <w:color w:val="auto"/>
          <w:spacing w:val="0"/>
          <w:sz w:val="32"/>
          <w:szCs w:val="32"/>
          <w:highlight w:val="none"/>
        </w:rPr>
        <w:t>年</w:t>
      </w:r>
      <w:r>
        <w:rPr>
          <w:rFonts w:hint="eastAsia" w:ascii="仿宋_GB2312" w:eastAsia="仿宋_GB2312"/>
          <w:color w:val="auto"/>
          <w:spacing w:val="0"/>
          <w:sz w:val="32"/>
          <w:szCs w:val="32"/>
          <w:highlight w:val="none"/>
          <w:lang w:val="en-US" w:eastAsia="zh-CN"/>
        </w:rPr>
        <w:t>8</w:t>
      </w:r>
      <w:r>
        <w:rPr>
          <w:rFonts w:hint="eastAsia" w:ascii="仿宋_GB2312" w:eastAsia="仿宋_GB2312"/>
          <w:color w:val="auto"/>
          <w:spacing w:val="0"/>
          <w:sz w:val="32"/>
          <w:szCs w:val="32"/>
          <w:highlight w:val="none"/>
        </w:rPr>
        <w:t>月</w:t>
      </w:r>
      <w:r>
        <w:rPr>
          <w:rFonts w:hint="eastAsia" w:ascii="仿宋_GB2312" w:eastAsia="仿宋_GB2312"/>
          <w:color w:val="auto"/>
          <w:spacing w:val="0"/>
          <w:sz w:val="32"/>
          <w:szCs w:val="32"/>
          <w:highlight w:val="none"/>
          <w:lang w:val="en-US" w:eastAsia="zh-CN"/>
        </w:rPr>
        <w:t>7</w:t>
      </w:r>
      <w:r>
        <w:rPr>
          <w:rFonts w:hint="eastAsia" w:ascii="仿宋_GB2312" w:eastAsia="仿宋_GB2312"/>
          <w:color w:val="auto"/>
          <w:spacing w:val="0"/>
          <w:sz w:val="32"/>
          <w:szCs w:val="32"/>
          <w:highlight w:val="none"/>
        </w:rPr>
        <w:t>日</w:t>
      </w:r>
      <w:r>
        <w:rPr>
          <w:rFonts w:hint="eastAsia" w:ascii="仿宋_GB2312" w:eastAsia="仿宋_GB2312"/>
          <w:color w:val="auto"/>
          <w:spacing w:val="0"/>
          <w:sz w:val="32"/>
          <w:szCs w:val="32"/>
          <w:highlight w:val="none"/>
          <w:lang w:val="en-US" w:eastAsia="zh-CN"/>
        </w:rPr>
        <w:t>17</w:t>
      </w:r>
      <w:r>
        <w:rPr>
          <w:rFonts w:hint="eastAsia" w:ascii="仿宋_GB2312" w:eastAsia="仿宋_GB2312"/>
          <w:color w:val="auto"/>
          <w:spacing w:val="0"/>
          <w:sz w:val="32"/>
          <w:szCs w:val="32"/>
          <w:highlight w:val="none"/>
        </w:rPr>
        <w:t>:00</w:t>
      </w:r>
    </w:p>
    <w:p w14:paraId="7D827086">
      <w:pPr>
        <w:keepNext w:val="0"/>
        <w:keepLines w:val="0"/>
        <w:pageBreakBefore w:val="0"/>
        <w:widowControl w:val="0"/>
        <w:shd w:val="clear" w:color="auto" w:fill="auto"/>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eastAsia="仿宋_GB2312"/>
          <w:color w:val="auto"/>
          <w:spacing w:val="0"/>
          <w:sz w:val="32"/>
          <w:szCs w:val="32"/>
          <w:highlight w:val="none"/>
          <w:lang w:val="en-US" w:eastAsia="zh-CN"/>
        </w:rPr>
      </w:pPr>
      <w:r>
        <w:rPr>
          <w:rFonts w:hint="eastAsia" w:ascii="仿宋_GB2312" w:eastAsia="仿宋_GB2312"/>
          <w:color w:val="auto"/>
          <w:spacing w:val="0"/>
          <w:sz w:val="32"/>
          <w:szCs w:val="32"/>
          <w:highlight w:val="none"/>
          <w:lang w:val="en-US" w:eastAsia="zh-CN"/>
        </w:rPr>
        <w:t>2</w:t>
      </w:r>
      <w:r>
        <w:rPr>
          <w:rFonts w:hint="eastAsia" w:ascii="仿宋_GB2312" w:eastAsia="仿宋_GB2312"/>
          <w:color w:val="auto"/>
          <w:spacing w:val="0"/>
          <w:sz w:val="32"/>
          <w:szCs w:val="32"/>
          <w:highlight w:val="none"/>
        </w:rPr>
        <w:t>.</w:t>
      </w:r>
      <w:r>
        <w:rPr>
          <w:rFonts w:hint="eastAsia" w:ascii="仿宋_GB2312" w:eastAsia="仿宋_GB2312"/>
          <w:color w:val="auto"/>
          <w:spacing w:val="0"/>
          <w:sz w:val="32"/>
          <w:szCs w:val="32"/>
          <w:highlight w:val="none"/>
          <w:lang w:val="en-US" w:eastAsia="zh-CN"/>
        </w:rPr>
        <w:t>报名方式：</w:t>
      </w:r>
      <w:r>
        <w:rPr>
          <w:rFonts w:hint="eastAsia" w:ascii="仿宋_GB2312" w:eastAsia="仿宋_GB2312"/>
          <w:color w:val="auto"/>
          <w:spacing w:val="0"/>
          <w:sz w:val="32"/>
          <w:szCs w:val="32"/>
          <w:highlight w:val="none"/>
        </w:rPr>
        <w:t>报考者</w:t>
      </w:r>
      <w:r>
        <w:rPr>
          <w:rFonts w:hint="eastAsia" w:ascii="仿宋_GB2312" w:eastAsia="仿宋_GB2312"/>
          <w:color w:val="auto"/>
          <w:spacing w:val="0"/>
          <w:sz w:val="32"/>
          <w:szCs w:val="32"/>
          <w:highlight w:val="none"/>
          <w:lang w:val="en-US" w:eastAsia="zh-CN"/>
        </w:rPr>
        <w:t>可在以下渠道进行报名</w:t>
      </w:r>
    </w:p>
    <w:p w14:paraId="107F5895">
      <w:pPr>
        <w:keepNext w:val="0"/>
        <w:keepLines w:val="0"/>
        <w:pageBreakBefore w:val="0"/>
        <w:widowControl w:val="0"/>
        <w:shd w:val="clear" w:color="auto" w:fill="auto"/>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eastAsia="仿宋_GB2312"/>
          <w:color w:val="auto"/>
          <w:spacing w:val="0"/>
          <w:sz w:val="32"/>
          <w:szCs w:val="32"/>
          <w:highlight w:val="none"/>
          <w:lang w:val="en-US" w:eastAsia="zh-CN"/>
        </w:rPr>
      </w:pPr>
      <w:r>
        <w:rPr>
          <w:rFonts w:hint="eastAsia" w:ascii="仿宋_GB2312" w:eastAsia="仿宋_GB2312"/>
          <w:b w:val="0"/>
          <w:bCs w:val="0"/>
          <w:color w:val="auto"/>
          <w:spacing w:val="0"/>
          <w:sz w:val="32"/>
          <w:szCs w:val="32"/>
          <w:highlight w:val="none"/>
          <w:lang w:val="en-US" w:eastAsia="zh-CN"/>
        </w:rPr>
        <w:t>（1）</w:t>
      </w:r>
      <w:r>
        <w:rPr>
          <w:rFonts w:hint="eastAsia" w:ascii="仿宋_GB2312" w:eastAsia="仿宋_GB2312"/>
          <w:b/>
          <w:bCs/>
          <w:color w:val="auto"/>
          <w:spacing w:val="0"/>
          <w:sz w:val="32"/>
          <w:szCs w:val="32"/>
          <w:highlight w:val="none"/>
          <w:lang w:val="en-US" w:eastAsia="zh-CN"/>
        </w:rPr>
        <w:t>网页端</w:t>
      </w:r>
      <w:r>
        <w:rPr>
          <w:rFonts w:hint="eastAsia" w:ascii="仿宋_GB2312" w:eastAsia="仿宋_GB2312"/>
          <w:b w:val="0"/>
          <w:bCs w:val="0"/>
          <w:color w:val="auto"/>
          <w:spacing w:val="0"/>
          <w:sz w:val="32"/>
          <w:szCs w:val="32"/>
          <w:highlight w:val="none"/>
          <w:lang w:val="en-US" w:eastAsia="zh-CN"/>
        </w:rPr>
        <w:t>：</w:t>
      </w:r>
      <w:r>
        <w:rPr>
          <w:rFonts w:hint="eastAsia" w:ascii="仿宋_GB2312" w:eastAsia="仿宋_GB2312"/>
          <w:color w:val="auto"/>
          <w:spacing w:val="0"/>
          <w:sz w:val="32"/>
          <w:szCs w:val="32"/>
          <w:highlight w:val="none"/>
          <w:lang w:val="en-US" w:eastAsia="zh-CN"/>
        </w:rPr>
        <w:t>绵阳经开区公开招考一站式服务平台（https://www.jkqhr.cn/#/sub-page/public-exam）</w:t>
      </w:r>
    </w:p>
    <w:p w14:paraId="2D33FE6F">
      <w:pPr>
        <w:keepNext w:val="0"/>
        <w:keepLines w:val="0"/>
        <w:pageBreakBefore w:val="0"/>
        <w:widowControl w:val="0"/>
        <w:shd w:val="clear" w:color="auto" w:fill="auto"/>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eastAsia="仿宋_GB2312"/>
          <w:color w:val="auto"/>
          <w:spacing w:val="0"/>
          <w:sz w:val="32"/>
          <w:szCs w:val="32"/>
          <w:highlight w:val="none"/>
          <w:lang w:val="en-US" w:eastAsia="zh-CN"/>
        </w:rPr>
      </w:pPr>
      <w:r>
        <w:rPr>
          <w:rFonts w:hint="eastAsia" w:ascii="仿宋_GB2312" w:eastAsia="仿宋_GB2312"/>
          <w:b w:val="0"/>
          <w:bCs w:val="0"/>
          <w:color w:val="auto"/>
          <w:spacing w:val="0"/>
          <w:sz w:val="32"/>
          <w:szCs w:val="32"/>
          <w:highlight w:val="none"/>
          <w:lang w:val="en-US" w:eastAsia="zh-CN"/>
        </w:rPr>
        <w:t>（2）</w:t>
      </w:r>
      <w:r>
        <w:rPr>
          <w:rFonts w:hint="eastAsia" w:ascii="仿宋_GB2312" w:eastAsia="仿宋_GB2312"/>
          <w:b/>
          <w:bCs/>
          <w:color w:val="auto"/>
          <w:spacing w:val="0"/>
          <w:sz w:val="32"/>
          <w:szCs w:val="32"/>
          <w:highlight w:val="none"/>
          <w:lang w:val="en-US" w:eastAsia="zh-CN"/>
        </w:rPr>
        <w:t>微信端</w:t>
      </w:r>
      <w:r>
        <w:rPr>
          <w:rFonts w:hint="eastAsia" w:ascii="仿宋_GB2312" w:eastAsia="仿宋_GB2312"/>
          <w:b w:val="0"/>
          <w:bCs w:val="0"/>
          <w:color w:val="auto"/>
          <w:spacing w:val="0"/>
          <w:sz w:val="32"/>
          <w:szCs w:val="32"/>
          <w:highlight w:val="none"/>
          <w:lang w:val="en-US" w:eastAsia="zh-CN"/>
        </w:rPr>
        <w:t>：</w:t>
      </w:r>
      <w:r>
        <w:rPr>
          <w:rFonts w:hint="eastAsia" w:ascii="仿宋_GB2312" w:eastAsia="仿宋_GB2312"/>
          <w:color w:val="auto"/>
          <w:spacing w:val="0"/>
          <w:sz w:val="32"/>
          <w:szCs w:val="32"/>
          <w:highlight w:val="none"/>
          <w:lang w:val="en-US" w:eastAsia="zh-CN"/>
        </w:rPr>
        <w:t>绵阳三江人力资源公司—菜单—就业服务—公开招考</w:t>
      </w:r>
    </w:p>
    <w:p w14:paraId="0A9442FC">
      <w:pPr>
        <w:keepNext w:val="0"/>
        <w:keepLines w:val="0"/>
        <w:pageBreakBefore w:val="0"/>
        <w:widowControl w:val="0"/>
        <w:shd w:val="clear" w:color="auto" w:fill="auto"/>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val="en-US" w:eastAsia="zh-CN"/>
        </w:rPr>
        <w:t>3.</w:t>
      </w:r>
      <w:r>
        <w:rPr>
          <w:rFonts w:hint="eastAsia" w:ascii="仿宋_GB2312" w:eastAsia="仿宋_GB2312"/>
          <w:color w:val="auto"/>
          <w:spacing w:val="0"/>
          <w:sz w:val="32"/>
          <w:szCs w:val="32"/>
          <w:highlight w:val="none"/>
        </w:rPr>
        <w:t>报考者应对填报的信息负责</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lang w:val="en-US" w:eastAsia="zh-CN"/>
        </w:rPr>
        <w:t>填报信息与佐证材料所载的内容须完全一致，</w:t>
      </w:r>
      <w:r>
        <w:rPr>
          <w:rFonts w:hint="eastAsia" w:ascii="仿宋_GB2312" w:eastAsia="仿宋_GB2312"/>
          <w:color w:val="auto"/>
          <w:spacing w:val="0"/>
          <w:sz w:val="32"/>
          <w:szCs w:val="32"/>
          <w:highlight w:val="none"/>
        </w:rPr>
        <w:t>报考者填写《202</w:t>
      </w:r>
      <w:r>
        <w:rPr>
          <w:rFonts w:hint="eastAsia" w:ascii="仿宋_GB2312" w:eastAsia="仿宋_GB2312"/>
          <w:color w:val="auto"/>
          <w:spacing w:val="0"/>
          <w:sz w:val="32"/>
          <w:szCs w:val="32"/>
          <w:highlight w:val="none"/>
          <w:lang w:val="en-US" w:eastAsia="zh-CN"/>
        </w:rPr>
        <w:t>5</w:t>
      </w:r>
      <w:r>
        <w:rPr>
          <w:rFonts w:hint="eastAsia" w:ascii="仿宋_GB2312" w:eastAsia="仿宋_GB2312"/>
          <w:color w:val="auto"/>
          <w:spacing w:val="0"/>
          <w:sz w:val="32"/>
          <w:szCs w:val="32"/>
          <w:highlight w:val="none"/>
        </w:rPr>
        <w:t>年</w:t>
      </w:r>
      <w:r>
        <w:rPr>
          <w:rFonts w:hint="eastAsia" w:ascii="仿宋_GB2312" w:eastAsia="仿宋_GB2312"/>
          <w:color w:val="auto"/>
          <w:spacing w:val="0"/>
          <w:sz w:val="32"/>
          <w:szCs w:val="32"/>
          <w:highlight w:val="none"/>
          <w:lang w:val="en-US" w:eastAsia="zh-CN"/>
        </w:rPr>
        <w:t>8</w:t>
      </w:r>
      <w:r>
        <w:rPr>
          <w:rFonts w:hint="eastAsia" w:ascii="仿宋_GB2312" w:eastAsia="仿宋_GB2312"/>
          <w:color w:val="auto"/>
          <w:spacing w:val="0"/>
          <w:sz w:val="32"/>
          <w:szCs w:val="32"/>
          <w:highlight w:val="none"/>
        </w:rPr>
        <w:t>月公开招聘派驻绵阳经开区中小学教师报名登记表》各项内容后应认真核对，确认无误后提交。如因填写错误、不完整、不准确造成资格审查不通过的，由此产生的后果由报考者自行承担。</w:t>
      </w:r>
    </w:p>
    <w:p w14:paraId="1F815D83">
      <w:pPr>
        <w:keepNext w:val="0"/>
        <w:keepLines w:val="0"/>
        <w:pageBreakBefore w:val="0"/>
        <w:widowControl w:val="0"/>
        <w:shd w:val="clear" w:color="auto" w:fill="auto"/>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eastAsia="仿宋_GB2312"/>
          <w:color w:val="auto"/>
          <w:spacing w:val="0"/>
          <w:sz w:val="32"/>
          <w:szCs w:val="32"/>
          <w:highlight w:val="none"/>
        </w:rPr>
      </w:pPr>
      <w:r>
        <w:rPr>
          <w:rFonts w:hint="eastAsia" w:ascii="仿宋_GB2312" w:eastAsia="仿宋_GB2312"/>
          <w:color w:val="auto"/>
          <w:spacing w:val="0"/>
          <w:sz w:val="32"/>
          <w:szCs w:val="32"/>
          <w:highlight w:val="none"/>
          <w:lang w:val="en-US" w:eastAsia="zh-CN"/>
        </w:rPr>
        <w:t>4.</w:t>
      </w:r>
      <w:r>
        <w:rPr>
          <w:rFonts w:hint="eastAsia" w:ascii="仿宋_GB2312" w:eastAsia="仿宋_GB2312"/>
          <w:color w:val="auto"/>
          <w:spacing w:val="0"/>
          <w:sz w:val="32"/>
          <w:szCs w:val="32"/>
          <w:highlight w:val="none"/>
        </w:rPr>
        <w:t>资格审查贯穿</w:t>
      </w:r>
      <w:r>
        <w:rPr>
          <w:rFonts w:hint="eastAsia" w:ascii="仿宋_GB2312" w:eastAsia="仿宋_GB2312"/>
          <w:color w:val="auto"/>
          <w:spacing w:val="0"/>
          <w:sz w:val="32"/>
          <w:szCs w:val="32"/>
          <w:highlight w:val="none"/>
          <w:lang w:eastAsia="zh-CN"/>
        </w:rPr>
        <w:t>招聘</w:t>
      </w:r>
      <w:r>
        <w:rPr>
          <w:rFonts w:hint="eastAsia" w:ascii="仿宋_GB2312" w:eastAsia="仿宋_GB2312"/>
          <w:color w:val="auto"/>
          <w:spacing w:val="0"/>
          <w:sz w:val="32"/>
          <w:szCs w:val="32"/>
          <w:highlight w:val="none"/>
        </w:rPr>
        <w:t>全过程</w:t>
      </w:r>
      <w:r>
        <w:rPr>
          <w:rFonts w:hint="eastAsia" w:ascii="仿宋_GB2312" w:eastAsia="仿宋_GB2312"/>
          <w:color w:val="auto"/>
          <w:spacing w:val="0"/>
          <w:sz w:val="32"/>
          <w:szCs w:val="32"/>
          <w:highlight w:val="none"/>
          <w:lang w:eastAsia="zh-CN"/>
        </w:rPr>
        <w:t>，</w:t>
      </w:r>
      <w:r>
        <w:rPr>
          <w:rFonts w:hint="eastAsia" w:ascii="仿宋_GB2312" w:eastAsia="仿宋_GB2312"/>
          <w:color w:val="auto"/>
          <w:spacing w:val="0"/>
          <w:sz w:val="32"/>
          <w:szCs w:val="32"/>
          <w:highlight w:val="none"/>
        </w:rPr>
        <w:t>在招聘的任何环节发现报考者不符合报考条件、弄虚作假等，报考或聘用资格一律无效，所产生的后果由报考者本人承担。</w:t>
      </w:r>
    </w:p>
    <w:p w14:paraId="27A37354">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3" w:firstLineChars="200"/>
        <w:jc w:val="both"/>
        <w:textAlignment w:val="auto"/>
        <w:rPr>
          <w:rStyle w:val="8"/>
          <w:rFonts w:hint="eastAsia" w:ascii="楷体_GB2312" w:hAnsi="楷体" w:eastAsia="楷体_GB2312"/>
          <w:color w:val="auto"/>
          <w:spacing w:val="0"/>
          <w:sz w:val="32"/>
          <w:szCs w:val="32"/>
          <w:highlight w:val="none"/>
          <w:lang w:val="en-US" w:eastAsia="zh-CN"/>
        </w:rPr>
      </w:pPr>
      <w:r>
        <w:rPr>
          <w:rStyle w:val="8"/>
          <w:rFonts w:hint="eastAsia" w:ascii="楷体_GB2312" w:hAnsi="楷体" w:eastAsia="楷体_GB2312"/>
          <w:b/>
          <w:bCs/>
          <w:color w:val="auto"/>
          <w:spacing w:val="0"/>
          <w:sz w:val="32"/>
          <w:szCs w:val="32"/>
          <w:highlight w:val="none"/>
        </w:rPr>
        <w:t>（二）资格</w:t>
      </w:r>
      <w:r>
        <w:rPr>
          <w:rStyle w:val="8"/>
          <w:rFonts w:hint="eastAsia" w:ascii="楷体_GB2312" w:hAnsi="楷体" w:eastAsia="楷体_GB2312"/>
          <w:b/>
          <w:bCs/>
          <w:color w:val="auto"/>
          <w:spacing w:val="0"/>
          <w:sz w:val="32"/>
          <w:szCs w:val="32"/>
          <w:highlight w:val="none"/>
          <w:lang w:val="en-US" w:eastAsia="zh-CN"/>
        </w:rPr>
        <w:t>初审</w:t>
      </w:r>
    </w:p>
    <w:p w14:paraId="49335A06">
      <w:pPr>
        <w:pStyle w:val="5"/>
        <w:keepNext w:val="0"/>
        <w:keepLines w:val="0"/>
        <w:pageBreakBefore w:val="0"/>
        <w:widowControl w:val="0"/>
        <w:shd w:val="clear" w:color="auto" w:fill="auto"/>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default" w:ascii="仿宋_GB2312" w:hAnsi="微软雅黑" w:eastAsia="仿宋_GB2312"/>
          <w:color w:val="auto"/>
          <w:spacing w:val="0"/>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shd w:val="clear" w:color="auto" w:fill="FFFFFF"/>
        </w:rPr>
        <w:t>报考者在报名期间</w:t>
      </w:r>
      <w:r>
        <w:rPr>
          <w:rFonts w:hint="eastAsia" w:ascii="仿宋_GB2312" w:hAnsi="仿宋_GB2312" w:eastAsia="仿宋_GB2312" w:cs="仿宋_GB2312"/>
          <w:color w:val="auto"/>
          <w:spacing w:val="0"/>
          <w:kern w:val="0"/>
          <w:sz w:val="32"/>
          <w:szCs w:val="32"/>
          <w:highlight w:val="none"/>
          <w:shd w:val="clear" w:color="auto" w:fill="FFFFFF"/>
          <w:lang w:val="en-US" w:eastAsia="zh-CN"/>
        </w:rPr>
        <w:t>应</w:t>
      </w:r>
      <w:r>
        <w:rPr>
          <w:rFonts w:hint="eastAsia" w:ascii="仿宋_GB2312" w:hAnsi="仿宋_GB2312" w:eastAsia="仿宋_GB2312" w:cs="仿宋_GB2312"/>
          <w:color w:val="auto"/>
          <w:spacing w:val="0"/>
          <w:kern w:val="0"/>
          <w:sz w:val="32"/>
          <w:szCs w:val="32"/>
          <w:highlight w:val="none"/>
          <w:shd w:val="clear" w:color="auto" w:fill="FFFFFF"/>
        </w:rPr>
        <w:t>及时登录</w:t>
      </w:r>
      <w:r>
        <w:rPr>
          <w:rFonts w:hint="eastAsia" w:ascii="仿宋_GB2312" w:hAnsi="仿宋_GB2312" w:eastAsia="仿宋_GB2312" w:cs="仿宋_GB2312"/>
          <w:color w:val="auto"/>
          <w:spacing w:val="0"/>
          <w:kern w:val="0"/>
          <w:sz w:val="32"/>
          <w:szCs w:val="32"/>
          <w:highlight w:val="none"/>
          <w:shd w:val="clear" w:color="auto" w:fill="FFFFFF"/>
          <w:lang w:val="en-US" w:eastAsia="zh-CN"/>
        </w:rPr>
        <w:t>绵阳经开区公开招考一站式服务平台网站或在绵阳三江人力资源公司微信公众号—菜单—就业服务—公开招考</w:t>
      </w:r>
      <w:r>
        <w:rPr>
          <w:rFonts w:hint="eastAsia" w:ascii="仿宋_GB2312" w:hAnsi="仿宋_GB2312" w:eastAsia="仿宋_GB2312" w:cs="仿宋_GB2312"/>
          <w:color w:val="auto"/>
          <w:spacing w:val="0"/>
          <w:kern w:val="0"/>
          <w:sz w:val="32"/>
          <w:szCs w:val="32"/>
          <w:highlight w:val="none"/>
          <w:shd w:val="clear" w:color="auto" w:fill="FFFFFF"/>
        </w:rPr>
        <w:t>查询是否通过资格初审。资格初审合格者，不能调整岗位及补充资料</w:t>
      </w:r>
      <w:r>
        <w:rPr>
          <w:rFonts w:hint="eastAsia" w:ascii="仿宋_GB2312" w:hAnsi="仿宋_GB2312" w:eastAsia="仿宋_GB2312" w:cs="仿宋_GB2312"/>
          <w:color w:val="auto"/>
          <w:spacing w:val="0"/>
          <w:kern w:val="0"/>
          <w:sz w:val="32"/>
          <w:szCs w:val="32"/>
          <w:highlight w:val="none"/>
          <w:shd w:val="clear" w:color="auto" w:fill="FFFFFF"/>
          <w:lang w:eastAsia="zh-CN"/>
        </w:rPr>
        <w:t>；</w:t>
      </w:r>
      <w:r>
        <w:rPr>
          <w:rFonts w:hint="eastAsia" w:ascii="仿宋_GB2312" w:hAnsi="仿宋_GB2312" w:eastAsia="仿宋_GB2312" w:cs="仿宋_GB2312"/>
          <w:color w:val="auto"/>
          <w:spacing w:val="0"/>
          <w:kern w:val="0"/>
          <w:sz w:val="32"/>
          <w:szCs w:val="32"/>
          <w:highlight w:val="none"/>
          <w:shd w:val="clear" w:color="auto" w:fill="FFFFFF"/>
        </w:rPr>
        <w:t>资格初审不合格的，可于202</w:t>
      </w:r>
      <w:r>
        <w:rPr>
          <w:rFonts w:hint="eastAsia" w:ascii="仿宋_GB2312" w:hAnsi="仿宋_GB2312" w:eastAsia="仿宋_GB2312" w:cs="仿宋_GB2312"/>
          <w:color w:val="auto"/>
          <w:spacing w:val="0"/>
          <w:kern w:val="0"/>
          <w:sz w:val="32"/>
          <w:szCs w:val="32"/>
          <w:highlight w:val="none"/>
          <w:shd w:val="clear" w:color="auto" w:fill="FFFFFF"/>
          <w:lang w:val="en-US" w:eastAsia="zh-CN"/>
        </w:rPr>
        <w:t>5</w:t>
      </w:r>
      <w:r>
        <w:rPr>
          <w:rFonts w:hint="eastAsia" w:ascii="仿宋_GB2312" w:hAnsi="仿宋_GB2312" w:eastAsia="仿宋_GB2312" w:cs="仿宋_GB2312"/>
          <w:color w:val="auto"/>
          <w:spacing w:val="0"/>
          <w:kern w:val="0"/>
          <w:sz w:val="32"/>
          <w:szCs w:val="32"/>
          <w:highlight w:val="none"/>
          <w:shd w:val="clear" w:color="auto" w:fill="FFFFFF"/>
        </w:rPr>
        <w:t>年</w:t>
      </w:r>
      <w:r>
        <w:rPr>
          <w:rFonts w:hint="eastAsia" w:ascii="仿宋_GB2312" w:hAnsi="仿宋_GB2312" w:eastAsia="仿宋_GB2312" w:cs="仿宋_GB2312"/>
          <w:color w:val="auto"/>
          <w:spacing w:val="0"/>
          <w:kern w:val="0"/>
          <w:sz w:val="32"/>
          <w:szCs w:val="32"/>
          <w:highlight w:val="none"/>
          <w:shd w:val="clear" w:color="auto" w:fill="FFFFFF"/>
          <w:lang w:val="en-US" w:eastAsia="zh-CN"/>
        </w:rPr>
        <w:t>8</w:t>
      </w:r>
      <w:r>
        <w:rPr>
          <w:rFonts w:hint="eastAsia" w:ascii="仿宋_GB2312" w:hAnsi="仿宋_GB2312" w:eastAsia="仿宋_GB2312" w:cs="仿宋_GB2312"/>
          <w:color w:val="auto"/>
          <w:spacing w:val="0"/>
          <w:kern w:val="0"/>
          <w:sz w:val="32"/>
          <w:szCs w:val="32"/>
          <w:highlight w:val="none"/>
          <w:shd w:val="clear" w:color="auto" w:fill="FFFFFF"/>
        </w:rPr>
        <w:t>月</w:t>
      </w:r>
      <w:r>
        <w:rPr>
          <w:rFonts w:hint="eastAsia" w:ascii="仿宋_GB2312" w:hAnsi="仿宋_GB2312" w:eastAsia="仿宋_GB2312" w:cs="仿宋_GB2312"/>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color w:val="auto"/>
          <w:spacing w:val="0"/>
          <w:kern w:val="0"/>
          <w:sz w:val="32"/>
          <w:szCs w:val="32"/>
          <w:highlight w:val="none"/>
          <w:shd w:val="clear" w:color="auto" w:fill="FFFFFF"/>
        </w:rPr>
        <w:t>日</w:t>
      </w:r>
      <w:r>
        <w:rPr>
          <w:rFonts w:hint="eastAsia" w:ascii="仿宋_GB2312" w:hAnsi="仿宋_GB2312" w:eastAsia="仿宋_GB2312" w:cs="仿宋_GB2312"/>
          <w:color w:val="auto"/>
          <w:spacing w:val="0"/>
          <w:kern w:val="0"/>
          <w:sz w:val="32"/>
          <w:szCs w:val="32"/>
          <w:highlight w:val="none"/>
          <w:shd w:val="clear" w:color="auto" w:fill="FFFFFF"/>
          <w:lang w:val="en-US" w:eastAsia="zh-CN"/>
        </w:rPr>
        <w:t>17</w:t>
      </w:r>
      <w:r>
        <w:rPr>
          <w:rFonts w:hint="eastAsia" w:ascii="仿宋_GB2312" w:hAnsi="仿宋_GB2312" w:eastAsia="仿宋_GB2312" w:cs="仿宋_GB2312"/>
          <w:color w:val="auto"/>
          <w:spacing w:val="0"/>
          <w:kern w:val="0"/>
          <w:sz w:val="32"/>
          <w:szCs w:val="32"/>
          <w:highlight w:val="none"/>
          <w:shd w:val="clear" w:color="auto" w:fill="FFFFFF"/>
        </w:rPr>
        <w:t>:00前</w:t>
      </w:r>
      <w:r>
        <w:rPr>
          <w:rFonts w:hint="eastAsia" w:ascii="仿宋_GB2312" w:hAnsi="仿宋_GB2312" w:eastAsia="仿宋_GB2312" w:cs="仿宋_GB2312"/>
          <w:color w:val="auto"/>
          <w:spacing w:val="0"/>
          <w:kern w:val="0"/>
          <w:sz w:val="32"/>
          <w:szCs w:val="32"/>
          <w:highlight w:val="none"/>
          <w:shd w:val="clear" w:color="auto" w:fill="FFFFFF"/>
          <w:lang w:val="en-US" w:eastAsia="zh-CN"/>
        </w:rPr>
        <w:t>根据审核备注完善资料并再次提交</w:t>
      </w:r>
      <w:r>
        <w:rPr>
          <w:rFonts w:hint="eastAsia" w:ascii="仿宋_GB2312" w:hAnsi="仿宋_GB2312" w:eastAsia="仿宋_GB2312" w:cs="仿宋_GB2312"/>
          <w:color w:val="auto"/>
          <w:spacing w:val="0"/>
          <w:kern w:val="0"/>
          <w:sz w:val="32"/>
          <w:szCs w:val="32"/>
          <w:highlight w:val="none"/>
          <w:shd w:val="clear" w:color="auto" w:fill="FFFFFF"/>
          <w:lang w:eastAsia="zh-CN"/>
        </w:rPr>
        <w:t>，</w:t>
      </w:r>
      <w:r>
        <w:rPr>
          <w:rFonts w:hint="eastAsia" w:ascii="仿宋_GB2312" w:hAnsi="仿宋_GB2312" w:eastAsia="仿宋_GB2312" w:cs="仿宋_GB2312"/>
          <w:color w:val="auto"/>
          <w:spacing w:val="0"/>
          <w:kern w:val="0"/>
          <w:sz w:val="32"/>
          <w:szCs w:val="32"/>
          <w:highlight w:val="none"/>
          <w:shd w:val="clear" w:color="auto" w:fill="FFFFFF"/>
        </w:rPr>
        <w:t>未在规定时间内</w:t>
      </w:r>
      <w:r>
        <w:rPr>
          <w:rFonts w:hint="eastAsia" w:ascii="仿宋_GB2312" w:hAnsi="仿宋_GB2312" w:eastAsia="仿宋_GB2312" w:cs="仿宋_GB2312"/>
          <w:color w:val="auto"/>
          <w:spacing w:val="0"/>
          <w:kern w:val="0"/>
          <w:sz w:val="32"/>
          <w:szCs w:val="32"/>
          <w:highlight w:val="none"/>
          <w:shd w:val="clear" w:color="auto" w:fill="FFFFFF"/>
          <w:lang w:val="en-US" w:eastAsia="zh-CN"/>
        </w:rPr>
        <w:t>完善资料并再次提交的</w:t>
      </w:r>
      <w:r>
        <w:rPr>
          <w:rFonts w:hint="eastAsia" w:ascii="仿宋_GB2312" w:hAnsi="仿宋_GB2312" w:eastAsia="仿宋_GB2312" w:cs="仿宋_GB2312"/>
          <w:color w:val="auto"/>
          <w:spacing w:val="0"/>
          <w:kern w:val="0"/>
          <w:sz w:val="32"/>
          <w:szCs w:val="32"/>
          <w:highlight w:val="none"/>
          <w:shd w:val="clear" w:color="auto" w:fill="FFFFFF"/>
        </w:rPr>
        <w:t>，一律视为无效报名，并由报考者本人自行承担相关后果。</w:t>
      </w:r>
    </w:p>
    <w:p w14:paraId="27BED769">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3" w:firstLineChars="200"/>
        <w:jc w:val="both"/>
        <w:textAlignment w:val="auto"/>
        <w:rPr>
          <w:rFonts w:hint="eastAsia" w:ascii="楷体_GB2312" w:hAnsi="仿宋" w:eastAsia="楷体_GB2312" w:cs="黑体"/>
          <w:b/>
          <w:color w:val="auto"/>
          <w:spacing w:val="0"/>
          <w:kern w:val="2"/>
          <w:sz w:val="32"/>
          <w:szCs w:val="32"/>
          <w:highlight w:val="none"/>
          <w:lang w:val="en-US" w:eastAsia="zh-CN" w:bidi="ar-SA"/>
        </w:rPr>
      </w:pPr>
      <w:r>
        <w:rPr>
          <w:rStyle w:val="8"/>
          <w:rFonts w:hint="eastAsia" w:ascii="楷体_GB2312" w:hAnsi="楷体_GB2312" w:eastAsia="楷体_GB2312" w:cs="楷体_GB2312"/>
          <w:b/>
          <w:bCs/>
          <w:color w:val="auto"/>
          <w:spacing w:val="0"/>
          <w:sz w:val="32"/>
          <w:szCs w:val="32"/>
          <w:highlight w:val="none"/>
        </w:rPr>
        <w:t>（三）</w:t>
      </w:r>
      <w:r>
        <w:rPr>
          <w:rFonts w:hint="eastAsia" w:ascii="楷体_GB2312" w:hAnsi="仿宋" w:eastAsia="楷体_GB2312" w:cs="黑体"/>
          <w:b/>
          <w:bCs/>
          <w:color w:val="auto"/>
          <w:spacing w:val="0"/>
          <w:kern w:val="2"/>
          <w:sz w:val="32"/>
          <w:szCs w:val="32"/>
          <w:highlight w:val="none"/>
          <w:lang w:val="en-US" w:eastAsia="zh-CN" w:bidi="ar-SA"/>
        </w:rPr>
        <w:t>考试准考查询</w:t>
      </w:r>
    </w:p>
    <w:p w14:paraId="56F5FF99">
      <w:pPr>
        <w:pStyle w:val="5"/>
        <w:keepNext w:val="0"/>
        <w:keepLines w:val="0"/>
        <w:pageBreakBefore w:val="0"/>
        <w:widowControl w:val="0"/>
        <w:shd w:val="clear" w:color="auto" w:fill="auto"/>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微软雅黑" w:eastAsia="仿宋_GB2312"/>
          <w:color w:val="auto"/>
          <w:spacing w:val="0"/>
          <w:sz w:val="32"/>
          <w:szCs w:val="32"/>
          <w:highlight w:val="none"/>
          <w:lang w:val="en-US" w:eastAsia="zh-CN"/>
        </w:rPr>
      </w:pPr>
      <w:r>
        <w:rPr>
          <w:rFonts w:hint="eastAsia" w:ascii="仿宋_GB2312" w:hAnsi="微软雅黑" w:eastAsia="仿宋_GB2312"/>
          <w:color w:val="auto"/>
          <w:spacing w:val="0"/>
          <w:sz w:val="32"/>
          <w:szCs w:val="32"/>
          <w:highlight w:val="none"/>
          <w:lang w:val="en-US" w:eastAsia="zh-CN"/>
        </w:rPr>
        <w:t>初审通过的报考者请于2025年8月8日12:00后在绵阳经开区公开招考一站式服务平台（https://www.jkqhr.cn/#/sub-page/public-exam）或</w:t>
      </w:r>
      <w:r>
        <w:rPr>
          <w:rFonts w:hint="eastAsia" w:ascii="仿宋_GB2312" w:eastAsia="仿宋_GB2312"/>
          <w:color w:val="auto"/>
          <w:spacing w:val="0"/>
          <w:sz w:val="32"/>
          <w:szCs w:val="32"/>
          <w:highlight w:val="none"/>
          <w:lang w:val="en-US" w:eastAsia="zh-CN"/>
        </w:rPr>
        <w:t>在绵阳三江人力资源公司微信公众号—菜单—就业服务—公开招考查询准考证</w:t>
      </w:r>
      <w:r>
        <w:rPr>
          <w:rFonts w:hint="eastAsia" w:ascii="仿宋_GB2312" w:hAnsi="微软雅黑" w:eastAsia="仿宋_GB2312"/>
          <w:color w:val="auto"/>
          <w:spacing w:val="0"/>
          <w:sz w:val="32"/>
          <w:szCs w:val="32"/>
          <w:highlight w:val="none"/>
          <w:lang w:val="en-US" w:eastAsia="zh-CN"/>
        </w:rPr>
        <w:t>，并在考试当天持本人有效居民身份证原件、准考证到指定的考点参加考试。</w:t>
      </w:r>
    </w:p>
    <w:p w14:paraId="7E4417BD">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outlineLvl w:val="9"/>
        <w:rPr>
          <w:rStyle w:val="8"/>
          <w:rFonts w:hint="eastAsia" w:ascii="楷体_GB2312" w:hAnsi="楷体_GB2312" w:eastAsia="楷体_GB2312" w:cs="楷体_GB2312"/>
          <w:sz w:val="32"/>
          <w:szCs w:val="32"/>
          <w:lang w:eastAsia="zh-CN"/>
        </w:rPr>
      </w:pPr>
      <w:r>
        <w:rPr>
          <w:rFonts w:hint="eastAsia" w:ascii="仿宋_GB2312" w:hAnsi="微软雅黑" w:eastAsia="仿宋_GB2312"/>
          <w:color w:val="auto"/>
          <w:spacing w:val="0"/>
          <w:sz w:val="32"/>
          <w:szCs w:val="32"/>
          <w:highlight w:val="none"/>
          <w:lang w:val="en-US" w:eastAsia="zh-CN"/>
        </w:rPr>
        <w:t>过期身份证和身份证复印件不得作为参加考试证件</w:t>
      </w:r>
    </w:p>
    <w:p w14:paraId="3C4653E9">
      <w:pPr>
        <w:pStyle w:val="5"/>
        <w:keepNext w:val="0"/>
        <w:keepLines w:val="0"/>
        <w:pageBreakBefore w:val="0"/>
        <w:widowControl w:val="0"/>
        <w:shd w:val="clear" w:color="auto" w:fill="auto"/>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仿宋_GB2312" w:eastAsia="仿宋_GB2312" w:cs="仿宋_GB2312"/>
          <w:snapToGrid/>
          <w:spacing w:val="0"/>
          <w:kern w:val="21"/>
          <w:sz w:val="32"/>
          <w:szCs w:val="32"/>
          <w:lang w:val="en-US" w:eastAsia="zh-CN"/>
        </w:rPr>
      </w:pPr>
      <w:r>
        <w:rPr>
          <w:rFonts w:hint="eastAsia" w:ascii="黑体" w:hAnsi="黑体" w:eastAsia="黑体" w:cs="黑体"/>
          <w:kern w:val="2"/>
          <w:sz w:val="32"/>
          <w:szCs w:val="32"/>
          <w:lang w:val="en-US" w:eastAsia="zh-CN" w:bidi="ar-SA"/>
        </w:rPr>
        <w:t>五、考试</w:t>
      </w:r>
    </w:p>
    <w:p w14:paraId="4CC72EA1">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仿宋_GB2312" w:eastAsia="仿宋_GB2312" w:cs="仿宋_GB2312"/>
          <w:snapToGrid/>
          <w:spacing w:val="0"/>
          <w:kern w:val="21"/>
          <w:sz w:val="32"/>
          <w:szCs w:val="32"/>
          <w:lang w:val="en-US" w:eastAsia="zh-CN"/>
        </w:rPr>
      </w:pPr>
      <w:r>
        <w:rPr>
          <w:rFonts w:hint="eastAsia" w:ascii="仿宋_GB2312" w:hAnsi="仿宋_GB2312" w:eastAsia="仿宋_GB2312" w:cs="仿宋_GB2312"/>
          <w:snapToGrid/>
          <w:spacing w:val="0"/>
          <w:kern w:val="21"/>
          <w:sz w:val="32"/>
          <w:szCs w:val="32"/>
          <w:lang w:val="en-US" w:eastAsia="zh-CN"/>
        </w:rPr>
        <w:t>考试采取“先笔试后面试”的方式进行，笔试、面试成绩满分均为100</w:t>
      </w:r>
      <w:r>
        <w:rPr>
          <w:rFonts w:hint="eastAsia" w:ascii="仿宋_GB2312" w:hAnsi="仿宋_GB2312" w:eastAsia="仿宋_GB2312" w:cs="仿宋_GB2312"/>
          <w:snapToGrid/>
          <w:spacing w:val="0"/>
          <w:kern w:val="21"/>
          <w:sz w:val="32"/>
          <w:szCs w:val="32"/>
          <w:highlight w:val="none"/>
          <w:lang w:val="en-US" w:eastAsia="zh-CN"/>
        </w:rPr>
        <w:t>分。考试总成绩＝笔试成绩×40%+面试成绩×60%。成绩均按四舍五入保留两位小数。</w:t>
      </w:r>
    </w:p>
    <w:p w14:paraId="312D95AB">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3" w:firstLineChars="200"/>
        <w:jc w:val="both"/>
        <w:textAlignment w:val="auto"/>
        <w:rPr>
          <w:rStyle w:val="8"/>
          <w:rFonts w:hint="eastAsia" w:ascii="楷体_GB2312" w:hAnsi="楷体_GB2312" w:eastAsia="楷体_GB2312" w:cs="楷体_GB2312"/>
          <w:sz w:val="32"/>
          <w:szCs w:val="32"/>
          <w:lang w:val="en-US" w:eastAsia="zh-CN"/>
        </w:rPr>
      </w:pPr>
      <w:r>
        <w:rPr>
          <w:rStyle w:val="8"/>
          <w:rFonts w:hint="eastAsia" w:ascii="楷体_GB2312" w:hAnsi="楷体_GB2312" w:eastAsia="楷体_GB2312" w:cs="楷体_GB2312"/>
          <w:sz w:val="32"/>
          <w:szCs w:val="32"/>
          <w:lang w:eastAsia="zh-CN"/>
        </w:rPr>
        <w:t>（</w:t>
      </w:r>
      <w:r>
        <w:rPr>
          <w:rStyle w:val="8"/>
          <w:rFonts w:hint="eastAsia" w:ascii="楷体_GB2312" w:hAnsi="楷体_GB2312" w:eastAsia="楷体_GB2312" w:cs="楷体_GB2312"/>
          <w:sz w:val="32"/>
          <w:szCs w:val="32"/>
          <w:lang w:val="en-US" w:eastAsia="zh-CN"/>
        </w:rPr>
        <w:t>一</w:t>
      </w:r>
      <w:r>
        <w:rPr>
          <w:rStyle w:val="8"/>
          <w:rFonts w:hint="eastAsia" w:ascii="楷体_GB2312" w:hAnsi="楷体_GB2312" w:eastAsia="楷体_GB2312" w:cs="楷体_GB2312"/>
          <w:sz w:val="32"/>
          <w:szCs w:val="32"/>
          <w:lang w:eastAsia="zh-CN"/>
        </w:rPr>
        <w:t>）</w:t>
      </w:r>
      <w:r>
        <w:rPr>
          <w:rStyle w:val="8"/>
          <w:rFonts w:hint="eastAsia" w:ascii="楷体_GB2312" w:hAnsi="楷体_GB2312" w:eastAsia="楷体_GB2312" w:cs="楷体_GB2312"/>
          <w:sz w:val="32"/>
          <w:szCs w:val="32"/>
          <w:lang w:val="en-US" w:eastAsia="zh-CN"/>
        </w:rPr>
        <w:t>笔试</w:t>
      </w:r>
    </w:p>
    <w:p w14:paraId="3632FEAB">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snapToGrid/>
          <w:spacing w:val="0"/>
          <w:kern w:val="21"/>
          <w:sz w:val="32"/>
          <w:szCs w:val="32"/>
          <w:highlight w:val="none"/>
          <w:lang w:val="en-US" w:eastAsia="zh-CN"/>
        </w:rPr>
      </w:pPr>
      <w:r>
        <w:rPr>
          <w:rFonts w:hint="eastAsia" w:ascii="仿宋_GB2312" w:hAnsi="仿宋_GB2312" w:eastAsia="仿宋_GB2312" w:cs="仿宋_GB2312"/>
          <w:snapToGrid/>
          <w:spacing w:val="0"/>
          <w:kern w:val="21"/>
          <w:sz w:val="32"/>
          <w:szCs w:val="32"/>
          <w:lang w:val="en-US" w:eastAsia="zh-CN"/>
        </w:rPr>
        <w:t>1.参</w:t>
      </w:r>
      <w:r>
        <w:rPr>
          <w:rFonts w:hint="eastAsia" w:ascii="仿宋_GB2312" w:hAnsi="仿宋_GB2312" w:eastAsia="仿宋_GB2312" w:cs="仿宋_GB2312"/>
          <w:snapToGrid/>
          <w:spacing w:val="0"/>
          <w:kern w:val="21"/>
          <w:sz w:val="32"/>
          <w:szCs w:val="32"/>
          <w:highlight w:val="none"/>
          <w:lang w:val="en-US" w:eastAsia="zh-CN"/>
        </w:rPr>
        <w:t>加人员：通过资格初审的报考者。</w:t>
      </w:r>
    </w:p>
    <w:p w14:paraId="1924C858">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snapToGrid/>
          <w:spacing w:val="0"/>
          <w:kern w:val="21"/>
          <w:sz w:val="32"/>
          <w:szCs w:val="32"/>
          <w:highlight w:val="none"/>
          <w:lang w:val="en-US" w:eastAsia="zh-CN"/>
        </w:rPr>
      </w:pPr>
      <w:r>
        <w:rPr>
          <w:rFonts w:hint="eastAsia" w:ascii="仿宋_GB2312" w:hAnsi="仿宋_GB2312" w:eastAsia="仿宋_GB2312" w:cs="仿宋_GB2312"/>
          <w:snapToGrid/>
          <w:spacing w:val="0"/>
          <w:kern w:val="21"/>
          <w:sz w:val="32"/>
          <w:szCs w:val="32"/>
          <w:highlight w:val="none"/>
          <w:lang w:val="en-US" w:eastAsia="zh-CN"/>
        </w:rPr>
        <w:t>2.笔试时间、地点：预计2025年8月10日星期日（具体时间和地点以笔试准考证为准）。</w:t>
      </w:r>
    </w:p>
    <w:p w14:paraId="403EB9F0">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snapToGrid/>
          <w:spacing w:val="0"/>
          <w:kern w:val="21"/>
          <w:sz w:val="32"/>
          <w:szCs w:val="32"/>
          <w:highlight w:val="none"/>
          <w:lang w:val="en-US" w:eastAsia="zh-CN"/>
        </w:rPr>
      </w:pPr>
      <w:r>
        <w:rPr>
          <w:rFonts w:hint="eastAsia" w:ascii="仿宋_GB2312" w:hAnsi="仿宋_GB2312" w:eastAsia="仿宋_GB2312" w:cs="仿宋_GB2312"/>
          <w:snapToGrid/>
          <w:spacing w:val="0"/>
          <w:kern w:val="21"/>
          <w:sz w:val="32"/>
          <w:szCs w:val="32"/>
          <w:highlight w:val="none"/>
          <w:lang w:val="en-US" w:eastAsia="zh-CN"/>
        </w:rPr>
        <w:t>3.笔试内容：教育综合知识测试，包括教育公共基础、职业能力倾向测验等。考试不指定教材。</w:t>
      </w:r>
    </w:p>
    <w:p w14:paraId="631A4250">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snapToGrid/>
          <w:spacing w:val="0"/>
          <w:kern w:val="21"/>
          <w:sz w:val="32"/>
          <w:szCs w:val="32"/>
          <w:highlight w:val="none"/>
          <w:lang w:val="en-US" w:eastAsia="zh-CN"/>
        </w:rPr>
      </w:pPr>
      <w:r>
        <w:rPr>
          <w:rFonts w:hint="eastAsia" w:ascii="仿宋_GB2312" w:hAnsi="仿宋_GB2312" w:eastAsia="仿宋_GB2312" w:cs="仿宋_GB2312"/>
          <w:snapToGrid/>
          <w:spacing w:val="0"/>
          <w:kern w:val="21"/>
          <w:sz w:val="32"/>
          <w:szCs w:val="32"/>
          <w:highlight w:val="none"/>
          <w:lang w:val="en-US" w:eastAsia="zh-CN"/>
        </w:rPr>
        <w:t>4.成绩排名公布：</w:t>
      </w:r>
      <w:r>
        <w:rPr>
          <w:rFonts w:hint="eastAsia" w:ascii="仿宋_GB2312" w:hAnsi="仿宋_GB2312" w:eastAsia="仿宋_GB2312" w:cs="仿宋_GB2312"/>
          <w:snapToGrid/>
          <w:spacing w:val="0"/>
          <w:kern w:val="21"/>
          <w:sz w:val="32"/>
          <w:szCs w:val="32"/>
          <w:highlight w:val="none"/>
          <w:shd w:val="clear" w:color="auto" w:fill="auto"/>
          <w:lang w:val="en-US" w:eastAsia="zh-CN"/>
        </w:rPr>
        <w:t>笔试结束后在绵阳经开区官网（http://jkq.my.gov.cn/）及绵阳三江人力资源公司微信公众号—菜单—就业服务—公开招考查询笔试成绩和排名</w:t>
      </w:r>
      <w:r>
        <w:rPr>
          <w:rFonts w:hint="eastAsia" w:ascii="仿宋_GB2312" w:hAnsi="仿宋_GB2312" w:eastAsia="仿宋_GB2312" w:cs="仿宋_GB2312"/>
          <w:snapToGrid/>
          <w:spacing w:val="0"/>
          <w:kern w:val="21"/>
          <w:sz w:val="32"/>
          <w:szCs w:val="32"/>
          <w:highlight w:val="none"/>
          <w:lang w:val="en-US" w:eastAsia="zh-CN"/>
        </w:rPr>
        <w:t>。</w:t>
      </w:r>
    </w:p>
    <w:p w14:paraId="750717AF">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3" w:firstLineChars="200"/>
        <w:jc w:val="both"/>
        <w:textAlignment w:val="auto"/>
        <w:rPr>
          <w:rStyle w:val="8"/>
          <w:rFonts w:hint="eastAsia" w:ascii="楷体_GB2312" w:hAnsi="楷体" w:eastAsia="楷体_GB2312"/>
          <w:color w:val="auto"/>
          <w:sz w:val="32"/>
          <w:szCs w:val="32"/>
          <w:highlight w:val="none"/>
          <w:lang w:eastAsia="zh-CN"/>
        </w:rPr>
      </w:pPr>
      <w:r>
        <w:rPr>
          <w:rStyle w:val="8"/>
          <w:rFonts w:hint="eastAsia" w:ascii="楷体_GB2312" w:hAnsi="楷体" w:eastAsia="楷体_GB2312"/>
          <w:color w:val="auto"/>
          <w:sz w:val="32"/>
          <w:szCs w:val="32"/>
          <w:highlight w:val="none"/>
          <w:lang w:val="en-US" w:eastAsia="zh-CN"/>
        </w:rPr>
        <w:t>（二</w:t>
      </w:r>
      <w:r>
        <w:rPr>
          <w:rStyle w:val="8"/>
          <w:rFonts w:hint="eastAsia" w:ascii="楷体_GB2312" w:hAnsi="楷体" w:eastAsia="楷体_GB2312"/>
          <w:color w:val="auto"/>
          <w:sz w:val="32"/>
          <w:szCs w:val="32"/>
          <w:highlight w:val="none"/>
        </w:rPr>
        <w:t>）资格</w:t>
      </w:r>
      <w:r>
        <w:rPr>
          <w:rStyle w:val="8"/>
          <w:rFonts w:hint="eastAsia" w:ascii="楷体_GB2312" w:hAnsi="楷体" w:eastAsia="楷体_GB2312"/>
          <w:color w:val="auto"/>
          <w:sz w:val="32"/>
          <w:szCs w:val="32"/>
          <w:highlight w:val="none"/>
          <w:lang w:val="en-US" w:eastAsia="zh-CN"/>
        </w:rPr>
        <w:t>复审</w:t>
      </w:r>
    </w:p>
    <w:p w14:paraId="237876CB">
      <w:pPr>
        <w:pStyle w:val="5"/>
        <w:keepNext w:val="0"/>
        <w:keepLines w:val="0"/>
        <w:pageBreakBefore w:val="0"/>
        <w:widowControl w:val="0"/>
        <w:shd w:val="clear" w:color="auto" w:fill="auto"/>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1.参加人员：根据笔试成绩，按照各岗位1:3比例由高分到低分依次确定进入资格复审人员名单。拟进入资格复审的最后一名成绩相同的，一并确定为进入资格复审人员；未达比例要求的，则以实际人数进入资格复审。</w:t>
      </w:r>
    </w:p>
    <w:p w14:paraId="2C0EC15F">
      <w:pPr>
        <w:pStyle w:val="5"/>
        <w:keepNext w:val="0"/>
        <w:keepLines w:val="0"/>
        <w:pageBreakBefore w:val="0"/>
        <w:widowControl w:val="0"/>
        <w:shd w:val="clear" w:color="auto" w:fill="auto"/>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2.时间地点：预计2025年8月14日星期四（具体时间及地点以绵阳三江人力资源开发有限责任公司通知为准）。</w:t>
      </w:r>
    </w:p>
    <w:p w14:paraId="645A8449">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3.进入线下资格审查的人员请在规定的时间带上本人符合岗位条件要求的以下材料到指定地点进行资格复审：</w:t>
      </w:r>
    </w:p>
    <w:p w14:paraId="12F63A54">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（1）《2025年8月公开招聘派驻绵阳经开区中小学教师报名登记表》1份（含证件照）；</w:t>
      </w:r>
    </w:p>
    <w:p w14:paraId="777F3939">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（2）本人第二代有效身份证原件和复印件1份；</w:t>
      </w:r>
    </w:p>
    <w:p w14:paraId="41FBB68F">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（3）</w:t>
      </w:r>
      <w:r>
        <w:rPr>
          <w:rFonts w:hint="eastAsia" w:ascii="仿宋_GB2312" w:hAnsi="仿宋_GB2312" w:eastAsia="仿宋_GB2312" w:cs="仿宋_GB2312"/>
          <w:color w:val="auto"/>
          <w:spacing w:val="0"/>
          <w:kern w:val="0"/>
          <w:sz w:val="32"/>
          <w:szCs w:val="32"/>
          <w:highlight w:val="none"/>
          <w:shd w:val="clear" w:color="auto" w:fill="FFFFFF"/>
        </w:rPr>
        <w:t>有效毕业证、学位证原件和复印件各1份，中国高等教育学生信息网打印的本人《教育部学历证书电子注册备案表》《教育部</w:t>
      </w:r>
      <w:r>
        <w:rPr>
          <w:rFonts w:hint="eastAsia" w:ascii="仿宋_GB2312" w:hAnsi="仿宋_GB2312" w:eastAsia="仿宋_GB2312" w:cs="仿宋_GB2312"/>
          <w:color w:val="auto"/>
          <w:spacing w:val="0"/>
          <w:kern w:val="0"/>
          <w:sz w:val="32"/>
          <w:szCs w:val="32"/>
          <w:highlight w:val="none"/>
          <w:shd w:val="clear" w:color="auto" w:fill="FFFFFF"/>
          <w:lang w:val="en-US" w:eastAsia="zh-CN"/>
        </w:rPr>
        <w:t>学位</w:t>
      </w:r>
      <w:r>
        <w:rPr>
          <w:rFonts w:hint="eastAsia" w:ascii="仿宋_GB2312" w:hAnsi="仿宋_GB2312" w:eastAsia="仿宋_GB2312" w:cs="仿宋_GB2312"/>
          <w:color w:val="auto"/>
          <w:spacing w:val="0"/>
          <w:kern w:val="0"/>
          <w:sz w:val="32"/>
          <w:szCs w:val="32"/>
          <w:highlight w:val="none"/>
          <w:shd w:val="clear" w:color="auto" w:fill="FFFFFF"/>
        </w:rPr>
        <w:t>在线验证报告》</w:t>
      </w:r>
      <w:r>
        <w:rPr>
          <w:rFonts w:hint="eastAsia" w:ascii="仿宋_GB2312" w:hAnsi="仿宋_GB2312" w:eastAsia="仿宋_GB2312" w:cs="仿宋_GB2312"/>
          <w:color w:val="auto"/>
          <w:spacing w:val="0"/>
          <w:kern w:val="0"/>
          <w:sz w:val="32"/>
          <w:szCs w:val="32"/>
          <w:highlight w:val="none"/>
          <w:shd w:val="clear" w:color="auto" w:fill="FFFFFF"/>
          <w:lang w:val="en-US" w:eastAsia="zh-CN"/>
        </w:rPr>
        <w:t>各</w:t>
      </w:r>
      <w:r>
        <w:rPr>
          <w:rFonts w:hint="eastAsia" w:ascii="仿宋_GB2312" w:hAnsi="仿宋_GB2312" w:eastAsia="仿宋_GB2312" w:cs="仿宋_GB2312"/>
          <w:color w:val="auto"/>
          <w:spacing w:val="0"/>
          <w:kern w:val="0"/>
          <w:sz w:val="32"/>
          <w:szCs w:val="32"/>
          <w:highlight w:val="none"/>
          <w:shd w:val="clear" w:color="auto" w:fill="FFFFFF"/>
        </w:rPr>
        <w:t>1份</w:t>
      </w:r>
      <w:r>
        <w:rPr>
          <w:rFonts w:hint="eastAsia" w:ascii="仿宋_GB2312" w:hAnsi="仿宋_GB2312" w:eastAsia="仿宋_GB2312" w:cs="仿宋_GB2312"/>
          <w:color w:val="auto"/>
          <w:spacing w:val="0"/>
          <w:kern w:val="0"/>
          <w:sz w:val="32"/>
          <w:szCs w:val="32"/>
          <w:highlight w:val="none"/>
          <w:shd w:val="clear" w:color="auto" w:fill="FFFFFF"/>
          <w:lang w:eastAsia="zh-CN"/>
        </w:rPr>
        <w:t>；</w:t>
      </w:r>
    </w:p>
    <w:p w14:paraId="1C3C7532">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4）国（境）外留学人员报考的，须提供国家教育部留学服务中心学历学位正式认证材料。学历认证可在四川省人力资源和社会保障厅留学人员服务中心办理。报考人员可登录中国留学网（http://www.cscse.edu.cn）中“学历学位认证专栏”查询认证的有关要求和程序；</w:t>
      </w:r>
    </w:p>
    <w:p w14:paraId="4C378CA5">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（5）有效的教师资格证原件和复印件1份。</w:t>
      </w:r>
    </w:p>
    <w:p w14:paraId="3BA7D63D">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教师资格证书的任教学科与招聘岗位学科必须完全一致，因不符而被取消报考、聘用资格的，责任由报考者自行承担。</w:t>
      </w:r>
    </w:p>
    <w:p w14:paraId="3C85E3F6">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暂未取得教师资格证书的人员，可持在有效期内的中小学教师资格考试合格证明报名应聘。严格“持证上岗”，所有拟聘人员在办理聘用手续前须取得中小学教师资格证书。</w:t>
      </w:r>
    </w:p>
    <w:p w14:paraId="0161493A">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（6）其他佐证资料扫描件1份。</w:t>
      </w:r>
    </w:p>
    <w:p w14:paraId="2573B29F">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以上材料</w:t>
      </w:r>
      <w:r>
        <w:rPr>
          <w:rFonts w:hint="eastAsia" w:ascii="仿宋_GB2312" w:hAnsi="仿宋_GB2312" w:eastAsia="仿宋_GB2312" w:cs="仿宋_GB2312"/>
          <w:color w:val="auto"/>
          <w:spacing w:val="0"/>
          <w:kern w:val="0"/>
          <w:sz w:val="32"/>
          <w:szCs w:val="32"/>
          <w:highlight w:val="none"/>
          <w:shd w:val="clear" w:color="auto" w:fill="FFFFFF"/>
        </w:rPr>
        <w:t>不便提供原件的，需由原件保管部门审验盖章。不能按要求提供上述材料以及未按时参加资格</w:t>
      </w:r>
      <w:r>
        <w:rPr>
          <w:rFonts w:hint="eastAsia" w:ascii="仿宋_GB2312" w:hAnsi="仿宋_GB2312" w:eastAsia="仿宋_GB2312" w:cs="仿宋_GB2312"/>
          <w:color w:val="auto"/>
          <w:spacing w:val="0"/>
          <w:kern w:val="0"/>
          <w:sz w:val="32"/>
          <w:szCs w:val="32"/>
          <w:highlight w:val="none"/>
          <w:shd w:val="clear" w:color="auto" w:fill="FFFFFF"/>
          <w:lang w:val="en-US" w:eastAsia="zh-CN"/>
        </w:rPr>
        <w:t>审查</w:t>
      </w:r>
      <w:r>
        <w:rPr>
          <w:rFonts w:hint="eastAsia" w:ascii="仿宋_GB2312" w:hAnsi="仿宋_GB2312" w:eastAsia="仿宋_GB2312" w:cs="仿宋_GB2312"/>
          <w:color w:val="auto"/>
          <w:spacing w:val="0"/>
          <w:kern w:val="0"/>
          <w:sz w:val="32"/>
          <w:szCs w:val="32"/>
          <w:highlight w:val="none"/>
          <w:shd w:val="clear" w:color="auto" w:fill="FFFFFF"/>
        </w:rPr>
        <w:t>的，视为自愿放弃面试资格。资格审查合格者现场发放面试通知单。</w:t>
      </w:r>
    </w:p>
    <w:p w14:paraId="7A8755D0">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仿宋_GB2312" w:eastAsia="仿宋_GB2312" w:cs="仿宋_GB2312"/>
          <w:snapToGrid/>
          <w:spacing w:val="0"/>
          <w:kern w:val="21"/>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4.因资格复审不合格或报考者放弃产生的缺额，按笔试成绩从高分到低分依次递补。</w:t>
      </w:r>
    </w:p>
    <w:p w14:paraId="6F9479C4">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3" w:firstLineChars="200"/>
        <w:jc w:val="both"/>
        <w:textAlignment w:val="auto"/>
        <w:rPr>
          <w:rFonts w:hint="default" w:ascii="仿宋_GB2312" w:hAnsi="仿宋_GB2312" w:eastAsia="仿宋_GB2312" w:cs="仿宋_GB2312"/>
          <w:snapToGrid/>
          <w:spacing w:val="0"/>
          <w:kern w:val="21"/>
          <w:sz w:val="32"/>
          <w:szCs w:val="32"/>
          <w:highlight w:val="none"/>
          <w:lang w:val="en-US" w:eastAsia="zh-CN"/>
        </w:rPr>
      </w:pPr>
      <w:r>
        <w:rPr>
          <w:rStyle w:val="8"/>
          <w:rFonts w:hint="eastAsia" w:ascii="楷体_GB2312" w:hAnsi="楷体_GB2312" w:eastAsia="楷体_GB2312" w:cs="楷体_GB2312"/>
          <w:sz w:val="32"/>
          <w:szCs w:val="32"/>
          <w:highlight w:val="none"/>
        </w:rPr>
        <w:t>（</w:t>
      </w:r>
      <w:r>
        <w:rPr>
          <w:rStyle w:val="8"/>
          <w:rFonts w:hint="eastAsia" w:ascii="楷体_GB2312" w:hAnsi="楷体_GB2312" w:eastAsia="楷体_GB2312" w:cs="楷体_GB2312"/>
          <w:sz w:val="32"/>
          <w:szCs w:val="32"/>
          <w:highlight w:val="none"/>
          <w:lang w:val="en-US" w:eastAsia="zh-CN"/>
        </w:rPr>
        <w:t>三</w:t>
      </w:r>
      <w:r>
        <w:rPr>
          <w:rStyle w:val="8"/>
          <w:rFonts w:hint="eastAsia" w:ascii="楷体_GB2312" w:hAnsi="楷体_GB2312" w:eastAsia="楷体_GB2312" w:cs="楷体_GB2312"/>
          <w:sz w:val="32"/>
          <w:szCs w:val="32"/>
          <w:highlight w:val="none"/>
        </w:rPr>
        <w:t>）</w:t>
      </w:r>
      <w:r>
        <w:rPr>
          <w:rStyle w:val="8"/>
          <w:rFonts w:hint="eastAsia" w:ascii="楷体_GB2312" w:hAnsi="楷体_GB2312" w:eastAsia="楷体_GB2312" w:cs="楷体_GB2312"/>
          <w:sz w:val="32"/>
          <w:szCs w:val="32"/>
          <w:highlight w:val="none"/>
          <w:lang w:eastAsia="zh-CN"/>
        </w:rPr>
        <w:t>面</w:t>
      </w:r>
      <w:r>
        <w:rPr>
          <w:rStyle w:val="8"/>
          <w:rFonts w:hint="eastAsia" w:ascii="楷体_GB2312" w:hAnsi="楷体_GB2312" w:eastAsia="楷体_GB2312" w:cs="楷体_GB2312"/>
          <w:sz w:val="32"/>
          <w:szCs w:val="32"/>
          <w:highlight w:val="none"/>
          <w:lang w:val="en-US" w:eastAsia="zh-CN"/>
        </w:rPr>
        <w:t>试</w:t>
      </w:r>
    </w:p>
    <w:p w14:paraId="5B9FF76E">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16" w:firstLineChars="200"/>
        <w:jc w:val="both"/>
        <w:textAlignment w:val="auto"/>
        <w:rPr>
          <w:rFonts w:hint="default" w:ascii="仿宋_GB2312" w:hAnsi="仿宋_GB2312" w:eastAsia="仿宋_GB2312" w:cs="仿宋_GB2312"/>
          <w:color w:val="auto"/>
          <w:spacing w:val="-6"/>
          <w:kern w:val="0"/>
          <w:sz w:val="32"/>
          <w:szCs w:val="32"/>
          <w:highlight w:val="none"/>
          <w:shd w:val="clear" w:color="auto" w:fill="FFFFFF"/>
          <w:lang w:val="en-US" w:eastAsia="zh-CN"/>
        </w:rPr>
      </w:pPr>
      <w:r>
        <w:rPr>
          <w:rFonts w:hint="eastAsia" w:ascii="仿宋_GB2312" w:hAnsi="仿宋_GB2312" w:eastAsia="仿宋_GB2312" w:cs="仿宋_GB2312"/>
          <w:bCs/>
          <w:color w:val="auto"/>
          <w:spacing w:val="-6"/>
          <w:kern w:val="0"/>
          <w:sz w:val="32"/>
          <w:szCs w:val="32"/>
          <w:highlight w:val="none"/>
          <w:shd w:val="clear" w:color="auto" w:fill="FFFFFF"/>
          <w:lang w:val="en-US" w:eastAsia="zh-CN"/>
        </w:rPr>
        <w:t>1.</w:t>
      </w:r>
      <w:r>
        <w:rPr>
          <w:rFonts w:hint="eastAsia" w:ascii="仿宋_GB2312" w:hAnsi="仿宋_GB2312" w:eastAsia="仿宋_GB2312" w:cs="仿宋_GB2312"/>
          <w:bCs/>
          <w:color w:val="auto"/>
          <w:kern w:val="0"/>
          <w:sz w:val="32"/>
          <w:szCs w:val="32"/>
          <w:highlight w:val="none"/>
          <w:shd w:val="clear" w:color="auto" w:fill="FFFFFF"/>
          <w:lang w:val="en-US" w:eastAsia="zh-CN"/>
        </w:rPr>
        <w:t>参加人员：通过资格复审的考生。</w:t>
      </w:r>
    </w:p>
    <w:p w14:paraId="1B6DB33C">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bCs/>
          <w:color w:val="auto"/>
          <w:kern w:val="0"/>
          <w:sz w:val="32"/>
          <w:szCs w:val="32"/>
          <w:highlight w:val="none"/>
          <w:shd w:val="clear" w:color="auto" w:fill="FFFFFF"/>
          <w:lang w:val="en-US" w:eastAsia="zh-CN"/>
        </w:rPr>
      </w:pPr>
      <w:r>
        <w:rPr>
          <w:rFonts w:hint="eastAsia" w:ascii="仿宋_GB2312" w:hAnsi="仿宋_GB2312" w:eastAsia="仿宋_GB2312" w:cs="仿宋_GB2312"/>
          <w:bCs/>
          <w:color w:val="auto"/>
          <w:kern w:val="0"/>
          <w:sz w:val="32"/>
          <w:szCs w:val="32"/>
          <w:highlight w:val="none"/>
          <w:shd w:val="clear" w:color="auto" w:fill="FFFFFF"/>
          <w:lang w:val="en-US" w:eastAsia="zh-CN"/>
        </w:rPr>
        <w:t>2.面试方式、范围及时限：无学生试讲（考生将自己对教学内容进行教学设计，以模拟课堂教学的方式进行展示，备课时间为15分钟，试讲时间为15分钟）。</w:t>
      </w:r>
    </w:p>
    <w:p w14:paraId="0E23C79A">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16" w:firstLineChars="200"/>
        <w:jc w:val="both"/>
        <w:textAlignment w:val="auto"/>
        <w:rPr>
          <w:rFonts w:hint="eastAsia" w:ascii="仿宋_GB2312" w:hAnsi="仿宋_GB2312" w:eastAsia="仿宋_GB2312" w:cs="仿宋_GB2312"/>
          <w:bCs/>
          <w:color w:val="auto"/>
          <w:spacing w:val="-6"/>
          <w:kern w:val="0"/>
          <w:sz w:val="32"/>
          <w:szCs w:val="32"/>
          <w:highlight w:val="none"/>
          <w:shd w:val="clear" w:color="auto" w:fill="FFFFFF"/>
          <w:lang w:val="en-US" w:eastAsia="zh-CN"/>
        </w:rPr>
      </w:pPr>
      <w:r>
        <w:rPr>
          <w:rFonts w:hint="eastAsia" w:ascii="仿宋_GB2312" w:hAnsi="仿宋_GB2312" w:eastAsia="仿宋_GB2312" w:cs="仿宋_GB2312"/>
          <w:bCs/>
          <w:color w:val="auto"/>
          <w:spacing w:val="-6"/>
          <w:kern w:val="0"/>
          <w:sz w:val="32"/>
          <w:szCs w:val="32"/>
          <w:highlight w:val="none"/>
          <w:shd w:val="clear" w:color="auto" w:fill="FFFFFF"/>
          <w:lang w:val="en-US" w:eastAsia="zh-CN"/>
        </w:rPr>
        <w:t>3.</w:t>
      </w:r>
      <w:r>
        <w:rPr>
          <w:rFonts w:hint="eastAsia" w:ascii="仿宋_GB2312" w:hAnsi="仿宋_GB2312" w:eastAsia="仿宋_GB2312" w:cs="仿宋_GB2312"/>
          <w:bCs/>
          <w:color w:val="auto"/>
          <w:kern w:val="0"/>
          <w:sz w:val="32"/>
          <w:szCs w:val="32"/>
          <w:highlight w:val="none"/>
          <w:shd w:val="clear" w:color="auto" w:fill="FFFFFF"/>
          <w:lang w:val="en-US" w:eastAsia="zh-CN" w:bidi="ar-SA"/>
        </w:rPr>
        <w:t>面试时间和地点：预计2025年8月16日（具体以面试通知单为准）。</w:t>
      </w:r>
    </w:p>
    <w:p w14:paraId="40691E54">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16" w:firstLineChars="200"/>
        <w:jc w:val="both"/>
        <w:textAlignment w:val="auto"/>
        <w:rPr>
          <w:rFonts w:hint="eastAsia" w:ascii="仿宋_GB2312" w:hAnsi="仿宋_GB2312" w:eastAsia="仿宋_GB2312" w:cs="仿宋_GB2312"/>
          <w:bCs/>
          <w:color w:val="auto"/>
          <w:spacing w:val="-6"/>
          <w:kern w:val="0"/>
          <w:sz w:val="32"/>
          <w:szCs w:val="32"/>
          <w:highlight w:val="none"/>
          <w:shd w:val="clear" w:color="auto" w:fill="FFFFFF"/>
          <w:lang w:val="en-US" w:eastAsia="zh-CN"/>
        </w:rPr>
      </w:pPr>
      <w:r>
        <w:rPr>
          <w:rFonts w:hint="eastAsia" w:ascii="仿宋_GB2312" w:hAnsi="仿宋_GB2312" w:eastAsia="仿宋_GB2312" w:cs="仿宋_GB2312"/>
          <w:bCs/>
          <w:color w:val="auto"/>
          <w:spacing w:val="-6"/>
          <w:kern w:val="0"/>
          <w:sz w:val="32"/>
          <w:szCs w:val="32"/>
          <w:highlight w:val="none"/>
          <w:shd w:val="clear" w:color="auto" w:fill="FFFFFF"/>
          <w:lang w:val="en-US" w:eastAsia="zh-CN"/>
        </w:rPr>
        <w:t>4.报考者在面试当天持本人有效居民身份证原件和面试通知单原件到指定地点参加面试，因相关证件不符合规定而影响面试或未按规定时间参加面试的，视为自动放弃，一切责任由本人自行负责。因以上原因造成的缺额将不再进行递补。</w:t>
      </w:r>
    </w:p>
    <w:p w14:paraId="1FF39157">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16" w:firstLineChars="200"/>
        <w:jc w:val="both"/>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Cs/>
          <w:color w:val="auto"/>
          <w:spacing w:val="-6"/>
          <w:kern w:val="0"/>
          <w:sz w:val="32"/>
          <w:szCs w:val="32"/>
          <w:highlight w:val="none"/>
          <w:shd w:val="clear" w:color="auto" w:fill="FFFFFF"/>
          <w:lang w:val="en-US" w:eastAsia="zh-CN"/>
        </w:rPr>
        <w:t>5.实际参加面试人数低于规定的面试入围比例时，面试正常进行。未参加面试、面试无成绩或成绩为0分者，视为自动放弃，取消考试资格。</w:t>
      </w:r>
      <w:r>
        <w:rPr>
          <w:rFonts w:hint="eastAsia" w:ascii="仿宋_GB2312" w:hAnsi="仿宋_GB2312" w:eastAsia="仿宋_GB2312" w:cs="仿宋_GB2312"/>
          <w:bCs/>
          <w:color w:val="auto"/>
          <w:kern w:val="0"/>
          <w:sz w:val="32"/>
          <w:szCs w:val="32"/>
          <w:highlight w:val="none"/>
          <w:shd w:val="clear" w:color="auto" w:fill="FFFFFF"/>
          <w:lang w:val="en-US" w:eastAsia="zh-CN" w:bidi="ar-SA"/>
        </w:rPr>
        <w:t>面试成绩低于70分的，不得进入下一环节。</w:t>
      </w:r>
    </w:p>
    <w:p w14:paraId="0D0BA4CF">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微软雅黑" w:eastAsia="仿宋_GB2312" w:cs="宋体"/>
          <w:color w:val="auto"/>
          <w:spacing w:val="0"/>
          <w:kern w:val="0"/>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en-US" w:eastAsia="zh-CN" w:bidi="ar-SA"/>
        </w:rPr>
        <w:t>6.成绩排名公布：</w:t>
      </w:r>
      <w:r>
        <w:rPr>
          <w:rFonts w:hint="eastAsia" w:ascii="仿宋_GB2312" w:hAnsi="微软雅黑" w:eastAsia="仿宋_GB2312" w:cs="宋体"/>
          <w:color w:val="auto"/>
          <w:spacing w:val="0"/>
          <w:kern w:val="0"/>
          <w:sz w:val="32"/>
          <w:szCs w:val="32"/>
          <w:highlight w:val="none"/>
        </w:rPr>
        <w:t>面试结束后在绵阳经开区官网（http://jkq.my.gov.cn/）及绵阳三江人力资源公司微信公众号—菜单—就业服务—公开招考查询公布参加面试人员的总成绩、排名及进入体检人员名单。</w:t>
      </w:r>
    </w:p>
    <w:p w14:paraId="2B384CFD">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3" w:firstLineChars="200"/>
        <w:jc w:val="both"/>
        <w:textAlignment w:val="auto"/>
        <w:rPr>
          <w:rStyle w:val="8"/>
          <w:rFonts w:hint="eastAsia" w:ascii="楷体_GB2312" w:hAnsi="楷体_GB2312" w:eastAsia="楷体_GB2312" w:cs="楷体_GB2312"/>
          <w:sz w:val="32"/>
          <w:szCs w:val="32"/>
          <w:highlight w:val="none"/>
          <w:lang w:val="en-US" w:eastAsia="zh-CN"/>
        </w:rPr>
      </w:pPr>
      <w:r>
        <w:rPr>
          <w:rStyle w:val="8"/>
          <w:rFonts w:hint="eastAsia" w:ascii="楷体_GB2312" w:hAnsi="楷体_GB2312" w:eastAsia="楷体_GB2312" w:cs="楷体_GB2312"/>
          <w:sz w:val="32"/>
          <w:szCs w:val="32"/>
          <w:highlight w:val="none"/>
          <w:lang w:val="en-US" w:eastAsia="zh-CN"/>
        </w:rPr>
        <w:t>（四）选岗</w:t>
      </w:r>
    </w:p>
    <w:p w14:paraId="7430D30E">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参加</w:t>
      </w:r>
      <w:r>
        <w:rPr>
          <w:rFonts w:hint="eastAsia" w:ascii="仿宋_GB2312" w:hAnsi="仿宋_GB2312" w:eastAsia="仿宋_GB2312" w:cs="仿宋_GB2312"/>
          <w:sz w:val="32"/>
          <w:szCs w:val="32"/>
          <w:highlight w:val="none"/>
          <w:lang w:val="en-US" w:eastAsia="zh-CN"/>
        </w:rPr>
        <w:t>人员：经</w:t>
      </w:r>
      <w:r>
        <w:rPr>
          <w:rFonts w:hint="default" w:ascii="仿宋_GB2312" w:hAnsi="仿宋_GB2312" w:eastAsia="仿宋_GB2312" w:cs="仿宋_GB2312"/>
          <w:sz w:val="32"/>
          <w:szCs w:val="32"/>
          <w:highlight w:val="none"/>
          <w:lang w:val="en-US" w:eastAsia="zh-CN"/>
        </w:rPr>
        <w:t>面试人员总成绩及排名公示无异议</w:t>
      </w:r>
      <w:r>
        <w:rPr>
          <w:rFonts w:hint="eastAsia" w:ascii="仿宋_GB2312" w:hAnsi="仿宋_GB2312" w:eastAsia="仿宋_GB2312" w:cs="仿宋_GB2312"/>
          <w:sz w:val="32"/>
          <w:szCs w:val="32"/>
          <w:highlight w:val="none"/>
          <w:lang w:val="en-US" w:eastAsia="zh-CN"/>
        </w:rPr>
        <w:t>的考生。</w:t>
      </w:r>
    </w:p>
    <w:p w14:paraId="02BDD701">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2.时间和地点：</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预计2025年8月20日星期三（</w:t>
      </w:r>
      <w:r>
        <w:rPr>
          <w:rFonts w:hint="eastAsia" w:ascii="仿宋_GB2312" w:hAnsi="仿宋_GB2312" w:eastAsia="仿宋_GB2312" w:cs="仿宋_GB2312"/>
          <w:bCs/>
          <w:color w:val="auto"/>
          <w:spacing w:val="0"/>
          <w:kern w:val="0"/>
          <w:sz w:val="32"/>
          <w:szCs w:val="32"/>
          <w:highlight w:val="none"/>
          <w:shd w:val="clear" w:color="auto" w:fill="FFFFFF"/>
          <w:lang w:eastAsia="zh-CN"/>
        </w:rPr>
        <w:t>具体时间和地点以</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绵阳三江人力资源公司</w:t>
      </w:r>
      <w:r>
        <w:rPr>
          <w:rFonts w:hint="eastAsia" w:ascii="仿宋_GB2312" w:hAnsi="仿宋_GB2312" w:eastAsia="仿宋_GB2312" w:cs="仿宋_GB2312"/>
          <w:bCs/>
          <w:color w:val="auto"/>
          <w:spacing w:val="0"/>
          <w:kern w:val="0"/>
          <w:sz w:val="32"/>
          <w:szCs w:val="32"/>
          <w:highlight w:val="none"/>
          <w:shd w:val="clear" w:color="auto" w:fill="FFFFFF"/>
          <w:lang w:eastAsia="zh-CN"/>
        </w:rPr>
        <w:t>为准）</w:t>
      </w:r>
      <w:r>
        <w:rPr>
          <w:rFonts w:hint="eastAsia" w:ascii="仿宋_GB2312" w:hAnsi="仿宋_GB2312" w:eastAsia="仿宋_GB2312" w:cs="仿宋_GB2312"/>
          <w:bCs/>
          <w:color w:val="auto"/>
          <w:spacing w:val="0"/>
          <w:kern w:val="0"/>
          <w:sz w:val="32"/>
          <w:szCs w:val="32"/>
          <w:highlight w:val="none"/>
          <w:shd w:val="clear" w:color="auto" w:fill="FFFFFF"/>
          <w:lang w:val="en-US" w:eastAsia="zh-CN"/>
        </w:rPr>
        <w:t>。</w:t>
      </w:r>
    </w:p>
    <w:p w14:paraId="5270D96D">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由绵阳三江人力资源开发有限责任公司组织</w:t>
      </w:r>
      <w:r>
        <w:rPr>
          <w:rFonts w:hint="eastAsia" w:ascii="仿宋_GB2312" w:hAnsi="仿宋_GB2312" w:eastAsia="仿宋_GB2312" w:cs="仿宋_GB2312"/>
          <w:sz w:val="32"/>
          <w:szCs w:val="32"/>
          <w:lang w:val="en-US" w:eastAsia="zh-CN"/>
        </w:rPr>
        <w:t>各岗位报考者分学段、学科按总成绩由高到低依次选岗。</w:t>
      </w:r>
      <w:r>
        <w:rPr>
          <w:rFonts w:hint="default" w:ascii="仿宋_GB2312" w:hAnsi="微软雅黑" w:eastAsia="仿宋_GB2312" w:cs="宋体"/>
          <w:color w:val="auto"/>
          <w:spacing w:val="0"/>
          <w:kern w:val="0"/>
          <w:sz w:val="32"/>
          <w:szCs w:val="32"/>
          <w:highlight w:val="none"/>
          <w:lang w:val="en-US" w:eastAsia="zh-CN"/>
        </w:rPr>
        <w:t>如果出现报考同一岗位的考生</w:t>
      </w:r>
      <w:r>
        <w:rPr>
          <w:rFonts w:hint="eastAsia" w:ascii="仿宋_GB2312" w:hAnsi="微软雅黑" w:eastAsia="仿宋_GB2312" w:cs="宋体"/>
          <w:color w:val="auto"/>
          <w:spacing w:val="0"/>
          <w:kern w:val="0"/>
          <w:sz w:val="32"/>
          <w:szCs w:val="32"/>
          <w:highlight w:val="none"/>
          <w:lang w:val="en-US" w:eastAsia="zh-CN"/>
        </w:rPr>
        <w:t>总</w:t>
      </w:r>
      <w:r>
        <w:rPr>
          <w:rFonts w:hint="default" w:ascii="仿宋_GB2312" w:hAnsi="微软雅黑" w:eastAsia="仿宋_GB2312" w:cs="宋体"/>
          <w:color w:val="auto"/>
          <w:spacing w:val="0"/>
          <w:kern w:val="0"/>
          <w:sz w:val="32"/>
          <w:szCs w:val="32"/>
          <w:highlight w:val="none"/>
          <w:lang w:val="en-US" w:eastAsia="zh-CN"/>
        </w:rPr>
        <w:t>成绩相同时，则笔试成绩高的考生优先，若笔试成绩也相同时，则以面试主考官评分高的考生优先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选岗一经签字确认，不得更改</w:t>
      </w:r>
      <w:r>
        <w:rPr>
          <w:rFonts w:hint="default" w:ascii="仿宋_GB2312" w:hAnsi="仿宋_GB2312" w:eastAsia="仿宋_GB2312" w:cs="仿宋_GB2312"/>
          <w:sz w:val="32"/>
          <w:szCs w:val="32"/>
          <w:lang w:val="en-US" w:eastAsia="zh-CN"/>
        </w:rPr>
        <w:t>。</w:t>
      </w:r>
    </w:p>
    <w:p w14:paraId="3B00CD50">
      <w:pPr>
        <w:pStyle w:val="5"/>
        <w:keepNext w:val="0"/>
        <w:keepLines w:val="0"/>
        <w:pageBreakBefore w:val="0"/>
        <w:widowControl w:val="0"/>
        <w:kinsoku/>
        <w:wordWrap w:val="0"/>
        <w:overflowPunct w:val="0"/>
        <w:topLinePunct w:val="0"/>
        <w:autoSpaceDE/>
        <w:autoSpaceDN/>
        <w:bidi w:val="0"/>
        <w:adjustRightInd/>
        <w:spacing w:before="0" w:beforeAutospacing="0" w:after="0" w:afterAutospacing="0" w:line="577"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微软雅黑" w:eastAsia="仿宋_GB2312" w:cs="宋体"/>
          <w:color w:val="auto"/>
          <w:spacing w:val="0"/>
          <w:kern w:val="0"/>
          <w:sz w:val="32"/>
          <w:szCs w:val="32"/>
          <w:highlight w:val="none"/>
          <w:lang w:val="en-US" w:eastAsia="zh-CN"/>
        </w:rPr>
        <w:t>4.</w:t>
      </w:r>
      <w:r>
        <w:rPr>
          <w:rFonts w:hint="default" w:ascii="仿宋_GB2312" w:hAnsi="微软雅黑" w:eastAsia="仿宋_GB2312" w:cs="宋体"/>
          <w:color w:val="auto"/>
          <w:spacing w:val="0"/>
          <w:kern w:val="0"/>
          <w:sz w:val="32"/>
          <w:szCs w:val="32"/>
          <w:highlight w:val="none"/>
          <w:lang w:val="en-US" w:eastAsia="zh-CN"/>
        </w:rPr>
        <w:t>不按照规定时间到规定地点进行选岗的考生视为自动放弃</w:t>
      </w:r>
      <w:r>
        <w:rPr>
          <w:rFonts w:hint="eastAsia" w:ascii="仿宋_GB2312" w:hAnsi="微软雅黑" w:eastAsia="仿宋_GB2312" w:cs="宋体"/>
          <w:color w:val="auto"/>
          <w:spacing w:val="0"/>
          <w:kern w:val="0"/>
          <w:sz w:val="32"/>
          <w:szCs w:val="32"/>
          <w:highlight w:val="none"/>
          <w:lang w:val="en-US" w:eastAsia="zh-CN"/>
        </w:rPr>
        <w:t>，</w:t>
      </w:r>
      <w:r>
        <w:rPr>
          <w:rFonts w:hint="default" w:ascii="仿宋_GB2312" w:hAnsi="仿宋_GB2312" w:eastAsia="仿宋_GB2312" w:cs="仿宋_GB2312"/>
          <w:sz w:val="32"/>
          <w:szCs w:val="32"/>
          <w:lang w:val="en-US" w:eastAsia="zh-CN"/>
        </w:rPr>
        <w:t>选岗期间如有自动放弃或其他原因无法选岗，则按</w:t>
      </w:r>
      <w:r>
        <w:rPr>
          <w:rFonts w:hint="eastAsia" w:ascii="仿宋_GB2312" w:hAnsi="仿宋_GB2312" w:eastAsia="仿宋_GB2312" w:cs="仿宋_GB2312"/>
          <w:sz w:val="32"/>
          <w:szCs w:val="32"/>
          <w:lang w:val="en-US" w:eastAsia="zh-CN"/>
        </w:rPr>
        <w:t>总成绩</w:t>
      </w:r>
      <w:r>
        <w:rPr>
          <w:rFonts w:hint="default" w:ascii="仿宋_GB2312" w:hAnsi="仿宋_GB2312" w:eastAsia="仿宋_GB2312" w:cs="仿宋_GB2312"/>
          <w:sz w:val="32"/>
          <w:szCs w:val="32"/>
          <w:lang w:val="en-US" w:eastAsia="zh-CN"/>
        </w:rPr>
        <w:t>从高分到低分进行</w:t>
      </w:r>
      <w:r>
        <w:rPr>
          <w:rFonts w:hint="eastAsia" w:ascii="仿宋_GB2312" w:hAnsi="仿宋_GB2312" w:eastAsia="仿宋_GB2312" w:cs="仿宋_GB2312"/>
          <w:sz w:val="32"/>
          <w:szCs w:val="32"/>
          <w:lang w:val="en-US" w:eastAsia="zh-CN"/>
        </w:rPr>
        <w:t>依次</w:t>
      </w:r>
      <w:r>
        <w:rPr>
          <w:rFonts w:hint="default" w:ascii="仿宋_GB2312" w:hAnsi="仿宋_GB2312" w:eastAsia="仿宋_GB2312" w:cs="仿宋_GB2312"/>
          <w:sz w:val="32"/>
          <w:szCs w:val="32"/>
          <w:lang w:val="en-US" w:eastAsia="zh-CN"/>
        </w:rPr>
        <w:t>递补。</w:t>
      </w:r>
    </w:p>
    <w:p w14:paraId="6D528772">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ascii="楷体_GB2312" w:hAnsi="楷体_GB2312" w:eastAsia="楷体_GB2312" w:cs="楷体_GB2312"/>
          <w:b/>
          <w:sz w:val="32"/>
          <w:szCs w:val="32"/>
        </w:rPr>
      </w:pPr>
      <w:r>
        <w:rPr>
          <w:rFonts w:hint="eastAsia" w:ascii="黑体" w:hAnsi="黑体" w:eastAsia="黑体" w:cs="黑体"/>
          <w:snapToGrid/>
          <w:spacing w:val="0"/>
          <w:kern w:val="21"/>
          <w:sz w:val="32"/>
          <w:szCs w:val="32"/>
          <w:lang w:val="en-US" w:eastAsia="zh-CN" w:bidi="ar-SA"/>
        </w:rPr>
        <w:t>六、体检、考察及公示</w:t>
      </w:r>
    </w:p>
    <w:p w14:paraId="326F6804">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3" w:firstLineChars="200"/>
        <w:jc w:val="both"/>
        <w:textAlignment w:val="auto"/>
        <w:rPr>
          <w:rStyle w:val="8"/>
          <w:rFonts w:hint="eastAsia" w:ascii="楷体_GB2312" w:hAnsi="楷体_GB2312" w:eastAsia="楷体_GB2312" w:cs="楷体_GB2312"/>
          <w:sz w:val="32"/>
          <w:szCs w:val="32"/>
          <w:lang w:val="en-US" w:eastAsia="zh-CN"/>
        </w:rPr>
      </w:pPr>
      <w:r>
        <w:rPr>
          <w:rStyle w:val="8"/>
          <w:rFonts w:hint="eastAsia" w:ascii="楷体_GB2312" w:hAnsi="楷体_GB2312" w:eastAsia="楷体_GB2312" w:cs="楷体_GB2312"/>
          <w:sz w:val="32"/>
          <w:szCs w:val="32"/>
          <w:lang w:val="en-US" w:eastAsia="zh-CN"/>
        </w:rPr>
        <w:t>（一）体检</w:t>
      </w:r>
    </w:p>
    <w:p w14:paraId="1B549703">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参加人员：</w:t>
      </w:r>
      <w:r>
        <w:rPr>
          <w:rFonts w:hint="eastAsia" w:ascii="仿宋_GB2312" w:hAnsi="仿宋_GB2312" w:eastAsia="仿宋_GB2312" w:cs="仿宋_GB2312"/>
          <w:sz w:val="32"/>
          <w:szCs w:val="32"/>
          <w:lang w:val="en-US" w:eastAsia="zh-CN"/>
        </w:rPr>
        <w:t>已签订选岗确认书的所有考生</w:t>
      </w:r>
      <w:r>
        <w:rPr>
          <w:rFonts w:hint="eastAsia" w:ascii="仿宋_GB2312" w:hAnsi="仿宋_GB2312" w:eastAsia="仿宋_GB2312" w:cs="仿宋_GB2312"/>
          <w:sz w:val="32"/>
          <w:szCs w:val="32"/>
        </w:rPr>
        <w:t>。</w:t>
      </w:r>
    </w:p>
    <w:p w14:paraId="0BA10168">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2.体检标准：体检的项目和标准参照修订后的公务员录用体检通用标准执行</w:t>
      </w:r>
      <w:r>
        <w:rPr>
          <w:rFonts w:hint="eastAsia" w:ascii="仿宋_GB2312" w:hAnsi="仿宋_GB2312" w:eastAsia="仿宋_GB2312" w:cs="仿宋_GB2312"/>
          <w:sz w:val="32"/>
          <w:szCs w:val="32"/>
          <w:highlight w:val="none"/>
          <w:lang w:val="en-US" w:eastAsia="zh-CN"/>
        </w:rPr>
        <w:t>。其中，乙肝检测项目按国家人社部、教育部和卫生部《关于进一步规范入学和就业体检项目维护乙肝表面抗原携带者入学和就业权利的通知》的要求执行。</w:t>
      </w:r>
      <w:permStart w:id="0" w:edGrp="everyone"/>
      <w:permEnd w:id="0"/>
      <w:r>
        <w:rPr>
          <w:rFonts w:hint="eastAsia" w:ascii="仿宋_GB2312" w:hAnsi="仿宋_GB2312" w:eastAsia="仿宋_GB2312" w:cs="仿宋_GB2312"/>
          <w:b/>
          <w:bCs/>
          <w:sz w:val="32"/>
          <w:szCs w:val="32"/>
          <w:highlight w:val="none"/>
          <w:lang w:val="en-US" w:eastAsia="zh-CN"/>
        </w:rPr>
        <w:t>体检所产生的一切费用由体检人员本人承担</w:t>
      </w:r>
      <w:r>
        <w:rPr>
          <w:rFonts w:hint="eastAsia" w:ascii="仿宋_GB2312" w:hAnsi="仿宋_GB2312" w:eastAsia="仿宋_GB2312" w:cs="仿宋_GB2312"/>
          <w:sz w:val="32"/>
          <w:szCs w:val="32"/>
          <w:highlight w:val="none"/>
          <w:lang w:val="en-US" w:eastAsia="zh-CN"/>
        </w:rPr>
        <w:t>。</w:t>
      </w:r>
    </w:p>
    <w:p w14:paraId="344D9B33">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32"/>
          <w:szCs w:val="32"/>
          <w:highlight w:val="none"/>
          <w:lang w:val="en-US" w:eastAsia="zh-CN"/>
        </w:rPr>
        <w:t>3.体检时间和地点：体检工作统一安排。</w:t>
      </w:r>
      <w:r>
        <w:rPr>
          <w:rFonts w:hint="eastAsia" w:ascii="仿宋_GB2312" w:hAnsi="仿宋_GB2312" w:eastAsia="仿宋_GB2312" w:cs="仿宋_GB2312"/>
          <w:sz w:val="32"/>
          <w:szCs w:val="32"/>
          <w:highlight w:val="none"/>
        </w:rPr>
        <w:t>体检的时间、集合地点及相关事宜，以</w:t>
      </w:r>
      <w:r>
        <w:rPr>
          <w:rFonts w:hint="eastAsia" w:ascii="仿宋_GB2312" w:hAnsi="仿宋_GB2312" w:eastAsia="仿宋_GB2312" w:cs="仿宋_GB2312"/>
          <w:sz w:val="32"/>
          <w:szCs w:val="32"/>
          <w:highlight w:val="none"/>
          <w:lang w:val="en-US" w:eastAsia="zh-CN"/>
        </w:rPr>
        <w:t>绵阳三江人力资源开发有限责任公司通知为准</w:t>
      </w:r>
      <w:r>
        <w:rPr>
          <w:rFonts w:hint="eastAsia" w:ascii="仿宋_GB2312" w:hAnsi="仿宋_GB2312" w:eastAsia="仿宋_GB2312" w:cs="仿宋_GB2312"/>
          <w:sz w:val="32"/>
          <w:szCs w:val="32"/>
          <w:highlight w:val="none"/>
        </w:rPr>
        <w:t>，未按规定时间到指定集合地点以及未按规定参加体检的考生，视为自动弃权。</w:t>
      </w:r>
    </w:p>
    <w:p w14:paraId="17F3C1A3">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4.复检：初次体检不合格的，除须当日复检的项目外，其他项目在接到体检结果通知三日内可申请复检一次。申请复检人员的体检结果以复检结果为准。</w:t>
      </w:r>
      <w:r>
        <w:rPr>
          <w:rFonts w:hint="eastAsia" w:ascii="仿宋_GB2312" w:hAnsi="仿宋_GB2312" w:eastAsia="仿宋_GB2312" w:cs="仿宋_GB2312"/>
          <w:b/>
          <w:bCs/>
          <w:sz w:val="32"/>
          <w:szCs w:val="32"/>
          <w:highlight w:val="none"/>
          <w:lang w:val="en-US" w:eastAsia="zh-CN"/>
        </w:rPr>
        <w:t>复检费用自理</w:t>
      </w:r>
      <w:r>
        <w:rPr>
          <w:rFonts w:hint="eastAsia" w:ascii="仿宋_GB2312" w:hAnsi="仿宋_GB2312" w:eastAsia="仿宋_GB2312" w:cs="仿宋_GB2312"/>
          <w:sz w:val="32"/>
          <w:szCs w:val="32"/>
          <w:highlight w:val="none"/>
          <w:lang w:val="en-US" w:eastAsia="zh-CN"/>
        </w:rPr>
        <w:t>。</w:t>
      </w:r>
    </w:p>
    <w:p w14:paraId="731BD9F6">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5.因体检出现缺额的，按考试总成绩依次递补，并且该岗位将按照最新名次排序进行重新选岗。</w:t>
      </w:r>
    </w:p>
    <w:p w14:paraId="03429F3C">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3" w:firstLineChars="200"/>
        <w:jc w:val="both"/>
        <w:textAlignment w:val="auto"/>
        <w:rPr>
          <w:rStyle w:val="8"/>
          <w:rFonts w:hint="eastAsia" w:ascii="楷体_GB2312" w:hAnsi="楷体_GB2312" w:eastAsia="楷体_GB2312" w:cs="楷体_GB2312"/>
          <w:sz w:val="32"/>
          <w:szCs w:val="32"/>
          <w:highlight w:val="none"/>
          <w:lang w:val="en-US" w:eastAsia="zh-CN"/>
        </w:rPr>
      </w:pPr>
      <w:r>
        <w:rPr>
          <w:rStyle w:val="8"/>
          <w:rFonts w:hint="eastAsia" w:ascii="楷体_GB2312" w:hAnsi="楷体_GB2312" w:eastAsia="楷体_GB2312" w:cs="楷体_GB2312"/>
          <w:sz w:val="32"/>
          <w:szCs w:val="32"/>
          <w:highlight w:val="none"/>
          <w:lang w:val="en-US" w:eastAsia="zh-CN"/>
        </w:rPr>
        <w:t>（二）考察</w:t>
      </w:r>
    </w:p>
    <w:p w14:paraId="6E456E5F">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ascii="仿宋_GB2312" w:hAnsi="Microsoft YaHei UI" w:eastAsia="仿宋_GB2312" w:cs="宋体"/>
          <w:kern w:val="0"/>
          <w:sz w:val="32"/>
          <w:szCs w:val="32"/>
          <w:highlight w:val="none"/>
        </w:rPr>
      </w:pPr>
      <w:r>
        <w:rPr>
          <w:rFonts w:hint="eastAsia" w:ascii="仿宋_GB2312" w:hAnsi="Microsoft YaHei UI" w:eastAsia="仿宋_GB2312" w:cs="宋体"/>
          <w:kern w:val="0"/>
          <w:sz w:val="32"/>
          <w:szCs w:val="32"/>
          <w:highlight w:val="none"/>
        </w:rPr>
        <w:t>核实体检合格人员有无违法犯罪</w:t>
      </w:r>
      <w:r>
        <w:rPr>
          <w:rFonts w:hint="eastAsia" w:ascii="仿宋_GB2312" w:hAnsi="Microsoft YaHei UI" w:eastAsia="仿宋_GB2312" w:cs="宋体"/>
          <w:kern w:val="0"/>
          <w:sz w:val="32"/>
          <w:szCs w:val="32"/>
          <w:highlight w:val="none"/>
          <w:lang w:eastAsia="zh-CN"/>
        </w:rPr>
        <w:t>、</w:t>
      </w:r>
      <w:r>
        <w:rPr>
          <w:rFonts w:hint="eastAsia" w:ascii="仿宋_GB2312" w:hAnsi="Microsoft YaHei UI" w:eastAsia="仿宋_GB2312" w:cs="宋体"/>
          <w:kern w:val="0"/>
          <w:sz w:val="32"/>
          <w:szCs w:val="32"/>
          <w:highlight w:val="none"/>
          <w:lang w:val="en-US" w:eastAsia="zh-CN"/>
        </w:rPr>
        <w:t>有无涉诉涉法</w:t>
      </w:r>
      <w:r>
        <w:rPr>
          <w:rFonts w:hint="eastAsia" w:ascii="仿宋_GB2312" w:hAnsi="Microsoft YaHei UI" w:eastAsia="仿宋_GB2312" w:cs="宋体"/>
          <w:kern w:val="0"/>
          <w:sz w:val="32"/>
          <w:szCs w:val="32"/>
          <w:highlight w:val="none"/>
        </w:rPr>
        <w:t>等</w:t>
      </w:r>
      <w:r>
        <w:rPr>
          <w:rFonts w:hint="eastAsia" w:ascii="仿宋_GB2312" w:hAnsi="Microsoft YaHei UI" w:eastAsia="仿宋_GB2312" w:cs="宋体"/>
          <w:kern w:val="0"/>
          <w:sz w:val="32"/>
          <w:szCs w:val="32"/>
          <w:highlight w:val="none"/>
          <w:lang w:val="en-US" w:eastAsia="zh-CN"/>
        </w:rPr>
        <w:t>记录</w:t>
      </w:r>
      <w:r>
        <w:rPr>
          <w:rFonts w:hint="eastAsia" w:ascii="仿宋_GB2312" w:hAnsi="Microsoft YaHei UI" w:eastAsia="仿宋_GB2312" w:cs="宋体"/>
          <w:kern w:val="0"/>
          <w:sz w:val="32"/>
          <w:szCs w:val="32"/>
          <w:highlight w:val="none"/>
        </w:rPr>
        <w:t>，</w:t>
      </w:r>
      <w:r>
        <w:rPr>
          <w:rFonts w:hint="eastAsia" w:ascii="仿宋_GB2312" w:hAnsi="Microsoft YaHei UI" w:eastAsia="仿宋_GB2312" w:cs="宋体"/>
          <w:kern w:val="0"/>
          <w:sz w:val="32"/>
          <w:szCs w:val="32"/>
          <w:lang w:val="en-US" w:eastAsia="zh-CN"/>
        </w:rPr>
        <w:t>如有此类记录，</w:t>
      </w:r>
      <w:r>
        <w:rPr>
          <w:rFonts w:hint="eastAsia" w:ascii="仿宋_GB2312" w:hAnsi="Microsoft YaHei UI" w:eastAsia="仿宋_GB2312" w:cs="宋体"/>
          <w:kern w:val="0"/>
          <w:sz w:val="32"/>
          <w:szCs w:val="32"/>
          <w:highlight w:val="none"/>
        </w:rPr>
        <w:t>由绵阳经济技术开发区社会事业发展局与</w:t>
      </w:r>
      <w:r>
        <w:rPr>
          <w:rFonts w:hint="eastAsia" w:ascii="仿宋_GB2312" w:hAnsi="Microsoft YaHei UI" w:eastAsia="仿宋_GB2312" w:cs="宋体"/>
          <w:kern w:val="0"/>
          <w:sz w:val="32"/>
          <w:szCs w:val="32"/>
          <w:highlight w:val="none"/>
          <w:lang w:val="en-US" w:eastAsia="zh-CN"/>
        </w:rPr>
        <w:t>绵阳三江人力资源开发有限责任公司会商</w:t>
      </w:r>
      <w:r>
        <w:rPr>
          <w:rFonts w:hint="eastAsia" w:ascii="仿宋_GB2312" w:hAnsi="Microsoft YaHei UI" w:eastAsia="仿宋_GB2312" w:cs="宋体"/>
          <w:kern w:val="0"/>
          <w:sz w:val="32"/>
          <w:szCs w:val="32"/>
          <w:highlight w:val="none"/>
        </w:rPr>
        <w:t>确定</w:t>
      </w:r>
      <w:r>
        <w:rPr>
          <w:rFonts w:hint="eastAsia" w:ascii="仿宋_GB2312" w:hAnsi="Microsoft YaHei UI" w:eastAsia="仿宋_GB2312" w:cs="宋体"/>
          <w:kern w:val="0"/>
          <w:sz w:val="32"/>
          <w:szCs w:val="32"/>
          <w:highlight w:val="none"/>
          <w:lang w:eastAsia="zh-CN"/>
        </w:rPr>
        <w:t>，</w:t>
      </w:r>
      <w:r>
        <w:rPr>
          <w:rFonts w:hint="eastAsia" w:ascii="仿宋_GB2312" w:hAnsi="Microsoft YaHei UI" w:eastAsia="仿宋_GB2312" w:cs="宋体"/>
          <w:kern w:val="0"/>
          <w:sz w:val="32"/>
          <w:szCs w:val="32"/>
          <w:highlight w:val="none"/>
        </w:rPr>
        <w:t>作出考察合格与否的结论。</w:t>
      </w:r>
    </w:p>
    <w:p w14:paraId="36CD9F95">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3" w:firstLineChars="200"/>
        <w:jc w:val="both"/>
        <w:textAlignment w:val="auto"/>
        <w:outlineLvl w:val="9"/>
        <w:rPr>
          <w:rStyle w:val="8"/>
          <w:rFonts w:hint="eastAsia" w:ascii="楷体_GB2312" w:hAnsi="楷体_GB2312" w:eastAsia="楷体_GB2312" w:cs="楷体_GB2312"/>
          <w:kern w:val="0"/>
          <w:sz w:val="32"/>
          <w:szCs w:val="32"/>
          <w:highlight w:val="none"/>
          <w:lang w:val="en-US" w:eastAsia="zh-CN" w:bidi="ar-SA"/>
        </w:rPr>
      </w:pPr>
      <w:r>
        <w:rPr>
          <w:rStyle w:val="8"/>
          <w:rFonts w:hint="eastAsia" w:ascii="楷体_GB2312" w:hAnsi="楷体_GB2312" w:eastAsia="楷体_GB2312" w:cs="楷体_GB2312"/>
          <w:kern w:val="0"/>
          <w:sz w:val="32"/>
          <w:szCs w:val="32"/>
          <w:highlight w:val="none"/>
          <w:lang w:val="en-US" w:eastAsia="zh-CN" w:bidi="ar-SA"/>
        </w:rPr>
        <w:t>（三）公示</w:t>
      </w:r>
    </w:p>
    <w:p w14:paraId="76A93A95">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宋体" w:eastAsia="仿宋_GB2312" w:cs="仿宋_GB2312"/>
          <w:i w:val="0"/>
          <w:iCs w:val="0"/>
          <w:caps w:val="0"/>
          <w:color w:val="auto"/>
          <w:spacing w:val="-6"/>
          <w:sz w:val="32"/>
          <w:szCs w:val="32"/>
          <w:highlight w:val="none"/>
          <w:shd w:val="clear" w:color="auto" w:fill="FFFFFF"/>
        </w:rPr>
      </w:pPr>
      <w:r>
        <w:rPr>
          <w:rFonts w:hint="eastAsia" w:ascii="仿宋_GB2312" w:hAnsi="仿宋_GB2312" w:eastAsia="仿宋_GB2312" w:cs="仿宋_GB2312"/>
          <w:snapToGrid/>
          <w:spacing w:val="0"/>
          <w:kern w:val="21"/>
          <w:sz w:val="32"/>
          <w:szCs w:val="32"/>
          <w:highlight w:val="none"/>
          <w:lang w:val="en-US" w:eastAsia="zh-CN"/>
        </w:rPr>
        <w:t>经考试、体检、考察合格的拟聘人员，在绵阳经开区官网（http://jkq.my.gov.cn/）、绵阳三江人力资源公司微信公众号公示3个工作日。公示期间接受社会举报，举报者应实事求是地反映问题，并提供必要的证明材料或调查线索。</w:t>
      </w:r>
      <w:r>
        <w:rPr>
          <w:rFonts w:ascii="仿宋_GB2312" w:hAnsi="宋体" w:eastAsia="仿宋_GB2312" w:cs="仿宋_GB2312"/>
          <w:i w:val="0"/>
          <w:iCs w:val="0"/>
          <w:caps w:val="0"/>
          <w:color w:val="auto"/>
          <w:spacing w:val="0"/>
          <w:sz w:val="32"/>
          <w:szCs w:val="32"/>
          <w:highlight w:val="none"/>
          <w:shd w:val="clear" w:color="auto" w:fill="FFFFFF"/>
        </w:rPr>
        <w:t>调查期间暂缓办理拟聘用人员聘用手续。举报内容经查证属实的，</w:t>
      </w:r>
      <w:r>
        <w:rPr>
          <w:rFonts w:hint="eastAsia" w:ascii="仿宋_GB2312" w:hAnsi="宋体" w:eastAsia="仿宋_GB2312" w:cs="仿宋_GB2312"/>
          <w:i w:val="0"/>
          <w:iCs w:val="0"/>
          <w:caps w:val="0"/>
          <w:color w:val="auto"/>
          <w:spacing w:val="-6"/>
          <w:sz w:val="32"/>
          <w:szCs w:val="32"/>
          <w:highlight w:val="none"/>
          <w:shd w:val="clear" w:color="auto" w:fill="FFFFFF"/>
        </w:rPr>
        <w:t>取消报考</w:t>
      </w:r>
      <w:r>
        <w:rPr>
          <w:rFonts w:hint="eastAsia" w:ascii="仿宋_GB2312" w:hAnsi="宋体" w:eastAsia="仿宋_GB2312" w:cs="仿宋_GB2312"/>
          <w:i w:val="0"/>
          <w:iCs w:val="0"/>
          <w:caps w:val="0"/>
          <w:color w:val="auto"/>
          <w:spacing w:val="-6"/>
          <w:sz w:val="32"/>
          <w:szCs w:val="32"/>
          <w:highlight w:val="none"/>
          <w:shd w:val="clear" w:color="auto" w:fill="FFFFFF"/>
          <w:lang w:eastAsia="zh-CN"/>
        </w:rPr>
        <w:t>人员</w:t>
      </w:r>
      <w:r>
        <w:rPr>
          <w:rFonts w:hint="eastAsia" w:ascii="仿宋_GB2312" w:hAnsi="宋体" w:eastAsia="仿宋_GB2312" w:cs="仿宋_GB2312"/>
          <w:i w:val="0"/>
          <w:iCs w:val="0"/>
          <w:caps w:val="0"/>
          <w:color w:val="auto"/>
          <w:spacing w:val="-6"/>
          <w:sz w:val="32"/>
          <w:szCs w:val="32"/>
          <w:highlight w:val="none"/>
          <w:shd w:val="clear" w:color="auto" w:fill="FFFFFF"/>
        </w:rPr>
        <w:t>聘用资格。取消后出现缺额的，按考试总成绩依次递补。</w:t>
      </w:r>
    </w:p>
    <w:p w14:paraId="1D85FC1A">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ascii="楷体_GB2312" w:hAnsi="楷体_GB2312" w:eastAsia="楷体_GB2312" w:cs="楷体_GB2312"/>
          <w:b/>
          <w:kern w:val="0"/>
          <w:sz w:val="32"/>
          <w:szCs w:val="32"/>
          <w:highlight w:val="none"/>
        </w:rPr>
      </w:pPr>
      <w:r>
        <w:rPr>
          <w:rFonts w:hint="eastAsia" w:ascii="黑体" w:hAnsi="黑体" w:eastAsia="黑体" w:cs="黑体"/>
          <w:snapToGrid/>
          <w:spacing w:val="0"/>
          <w:kern w:val="21"/>
          <w:sz w:val="32"/>
          <w:szCs w:val="32"/>
          <w:highlight w:val="none"/>
          <w:lang w:val="en-US" w:eastAsia="zh-CN"/>
        </w:rPr>
        <w:t>七、聘用</w:t>
      </w:r>
    </w:p>
    <w:p w14:paraId="079D1BD8">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Microsoft YaHei UI" w:eastAsia="仿宋_GB2312" w:cs="宋体"/>
          <w:kern w:val="0"/>
          <w:sz w:val="32"/>
          <w:szCs w:val="32"/>
          <w:highlight w:val="none"/>
        </w:rPr>
      </w:pPr>
      <w:r>
        <w:rPr>
          <w:rFonts w:hint="eastAsia" w:ascii="楷体_GB2312" w:hAnsi="楷体_GB2312" w:eastAsia="楷体_GB2312" w:cs="楷体_GB2312"/>
          <w:kern w:val="0"/>
          <w:sz w:val="32"/>
          <w:szCs w:val="32"/>
          <w:highlight w:val="none"/>
          <w:lang w:eastAsia="zh-CN"/>
        </w:rPr>
        <w:t>（</w:t>
      </w:r>
      <w:r>
        <w:rPr>
          <w:rFonts w:hint="eastAsia" w:ascii="楷体_GB2312" w:hAnsi="楷体_GB2312" w:eastAsia="楷体_GB2312" w:cs="楷体_GB2312"/>
          <w:kern w:val="0"/>
          <w:sz w:val="32"/>
          <w:szCs w:val="32"/>
          <w:highlight w:val="none"/>
          <w:lang w:val="en-US" w:eastAsia="zh-CN"/>
        </w:rPr>
        <w:t>一</w:t>
      </w:r>
      <w:r>
        <w:rPr>
          <w:rFonts w:hint="eastAsia" w:ascii="楷体_GB2312" w:hAnsi="楷体_GB2312" w:eastAsia="楷体_GB2312" w:cs="楷体_GB2312"/>
          <w:kern w:val="0"/>
          <w:sz w:val="32"/>
          <w:szCs w:val="32"/>
          <w:highlight w:val="none"/>
          <w:lang w:eastAsia="zh-CN"/>
        </w:rPr>
        <w:t>）</w:t>
      </w:r>
      <w:r>
        <w:rPr>
          <w:rFonts w:hint="eastAsia" w:ascii="仿宋_GB2312" w:hAnsi="Microsoft YaHei UI" w:eastAsia="仿宋_GB2312" w:cs="宋体"/>
          <w:kern w:val="0"/>
          <w:sz w:val="32"/>
          <w:szCs w:val="32"/>
          <w:highlight w:val="none"/>
        </w:rPr>
        <w:t>此次公开</w:t>
      </w:r>
      <w:r>
        <w:rPr>
          <w:rFonts w:hint="eastAsia" w:ascii="仿宋_GB2312" w:hAnsi="Microsoft YaHei UI" w:eastAsia="仿宋_GB2312" w:cs="宋体"/>
          <w:kern w:val="0"/>
          <w:sz w:val="32"/>
          <w:szCs w:val="32"/>
          <w:highlight w:val="none"/>
          <w:lang w:val="en-US" w:eastAsia="zh-CN"/>
        </w:rPr>
        <w:t>招聘的</w:t>
      </w:r>
      <w:r>
        <w:rPr>
          <w:rFonts w:hint="eastAsia" w:ascii="仿宋_GB2312" w:hAnsi="Microsoft YaHei UI" w:eastAsia="仿宋_GB2312" w:cs="宋体"/>
          <w:kern w:val="0"/>
          <w:sz w:val="32"/>
          <w:szCs w:val="32"/>
          <w:highlight w:val="none"/>
          <w:lang w:eastAsia="zh-CN"/>
        </w:rPr>
        <w:t>教师为聘用合同制，并</w:t>
      </w:r>
      <w:r>
        <w:rPr>
          <w:rFonts w:hint="eastAsia" w:ascii="仿宋_GB2312" w:hAnsi="Microsoft YaHei UI" w:eastAsia="仿宋_GB2312" w:cs="宋体"/>
          <w:kern w:val="0"/>
          <w:sz w:val="32"/>
          <w:szCs w:val="32"/>
          <w:highlight w:val="none"/>
        </w:rPr>
        <w:t>与</w:t>
      </w:r>
      <w:r>
        <w:rPr>
          <w:rFonts w:hint="eastAsia" w:ascii="仿宋_GB2312" w:hAnsi="仿宋_GB2312" w:eastAsia="仿宋_GB2312" w:cs="仿宋_GB2312"/>
          <w:sz w:val="32"/>
          <w:szCs w:val="32"/>
          <w:highlight w:val="none"/>
        </w:rPr>
        <w:t>绵阳三江人力资源开发有限责任公司签订劳动合同、</w:t>
      </w:r>
      <w:r>
        <w:rPr>
          <w:rFonts w:hint="eastAsia" w:ascii="仿宋_GB2312" w:hAnsi="Microsoft YaHei UI" w:eastAsia="仿宋_GB2312" w:cs="宋体"/>
          <w:kern w:val="0"/>
          <w:sz w:val="32"/>
          <w:szCs w:val="32"/>
          <w:highlight w:val="none"/>
        </w:rPr>
        <w:t>办理手续</w:t>
      </w:r>
      <w:r>
        <w:rPr>
          <w:rFonts w:hint="eastAsia" w:ascii="仿宋_GB2312" w:hAnsi="Microsoft YaHei UI" w:eastAsia="仿宋_GB2312" w:cs="宋体"/>
          <w:color w:val="auto"/>
          <w:kern w:val="0"/>
          <w:sz w:val="32"/>
          <w:szCs w:val="32"/>
          <w:highlight w:val="none"/>
        </w:rPr>
        <w:t>，</w:t>
      </w:r>
      <w:r>
        <w:rPr>
          <w:rFonts w:hint="eastAsia" w:ascii="仿宋_GB2312" w:hAnsi="仿宋_GB2312" w:eastAsia="仿宋_GB2312" w:cs="仿宋_GB2312"/>
          <w:color w:val="auto"/>
          <w:kern w:val="0"/>
          <w:sz w:val="32"/>
          <w:highlight w:val="none"/>
          <w:lang w:bidi="ar"/>
        </w:rPr>
        <w:t>聘期</w:t>
      </w:r>
      <w:r>
        <w:rPr>
          <w:rFonts w:hint="eastAsia" w:ascii="仿宋_GB2312" w:hAnsi="仿宋_GB2312" w:eastAsia="仿宋_GB2312" w:cs="仿宋_GB2312"/>
          <w:color w:val="auto"/>
          <w:kern w:val="0"/>
          <w:sz w:val="32"/>
          <w:highlight w:val="none"/>
          <w:lang w:val="en-US" w:eastAsia="zh-CN" w:bidi="ar"/>
        </w:rPr>
        <w:t>五</w:t>
      </w:r>
      <w:r>
        <w:rPr>
          <w:rFonts w:hint="eastAsia" w:ascii="仿宋_GB2312" w:hAnsi="仿宋_GB2312" w:eastAsia="仿宋_GB2312" w:cs="仿宋_GB2312"/>
          <w:color w:val="auto"/>
          <w:kern w:val="0"/>
          <w:sz w:val="32"/>
          <w:highlight w:val="none"/>
          <w:lang w:bidi="ar"/>
        </w:rPr>
        <w:t>年</w:t>
      </w:r>
      <w:r>
        <w:rPr>
          <w:rFonts w:hint="eastAsia" w:ascii="仿宋_GB2312" w:hAnsi="仿宋_GB2312" w:eastAsia="仿宋_GB2312" w:cs="仿宋_GB2312"/>
          <w:color w:val="auto"/>
          <w:kern w:val="0"/>
          <w:sz w:val="32"/>
          <w:highlight w:val="none"/>
          <w:lang w:eastAsia="zh-CN" w:bidi="ar"/>
        </w:rPr>
        <w:t>。</w:t>
      </w:r>
    </w:p>
    <w:p w14:paraId="5C6119F6">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Microsoft YaHei UI" w:eastAsia="仿宋_GB2312" w:cs="宋体"/>
          <w:kern w:val="0"/>
          <w:sz w:val="32"/>
          <w:szCs w:val="32"/>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二</w:t>
      </w:r>
      <w:r>
        <w:rPr>
          <w:rFonts w:hint="eastAsia" w:ascii="楷体_GB2312" w:hAnsi="楷体_GB2312" w:eastAsia="楷体_GB2312" w:cs="楷体_GB2312"/>
          <w:kern w:val="0"/>
          <w:sz w:val="32"/>
          <w:szCs w:val="32"/>
          <w:lang w:eastAsia="zh-CN"/>
        </w:rPr>
        <w:t>）</w:t>
      </w:r>
      <w:r>
        <w:rPr>
          <w:rFonts w:hint="eastAsia" w:ascii="仿宋_GB2312" w:hAnsi="Microsoft YaHei UI" w:eastAsia="仿宋_GB2312" w:cs="宋体"/>
          <w:kern w:val="0"/>
          <w:sz w:val="32"/>
          <w:szCs w:val="32"/>
          <w:lang w:val="en-US" w:eastAsia="zh-CN"/>
        </w:rPr>
        <w:t>试用期按</w:t>
      </w:r>
      <w:r>
        <w:rPr>
          <w:rFonts w:hint="eastAsia" w:ascii="仿宋_GB2312" w:hAnsi="Microsoft YaHei UI" w:eastAsia="仿宋_GB2312" w:cs="宋体"/>
          <w:kern w:val="0"/>
          <w:sz w:val="32"/>
          <w:szCs w:val="32"/>
        </w:rPr>
        <w:t>《</w:t>
      </w:r>
      <w:r>
        <w:rPr>
          <w:rFonts w:hint="eastAsia" w:ascii="仿宋_GB2312" w:hAnsi="Microsoft YaHei UI" w:eastAsia="仿宋_GB2312" w:cs="宋体"/>
          <w:kern w:val="0"/>
          <w:sz w:val="32"/>
          <w:szCs w:val="32"/>
          <w:lang w:val="en-US" w:eastAsia="zh-CN"/>
        </w:rPr>
        <w:t>中华人民共和国</w:t>
      </w:r>
      <w:r>
        <w:rPr>
          <w:rFonts w:hint="eastAsia" w:ascii="仿宋_GB2312" w:hAnsi="Microsoft YaHei UI" w:eastAsia="仿宋_GB2312" w:cs="宋体"/>
          <w:kern w:val="0"/>
          <w:sz w:val="32"/>
          <w:szCs w:val="32"/>
        </w:rPr>
        <w:t>劳动合同法》相关规定执行。</w:t>
      </w:r>
    </w:p>
    <w:p w14:paraId="6FE902A7">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Microsoft YaHei UI" w:eastAsia="仿宋_GB2312" w:cs="宋体"/>
          <w:kern w:val="0"/>
          <w:sz w:val="32"/>
          <w:szCs w:val="32"/>
          <w:highlight w:val="none"/>
          <w:lang w:eastAsia="zh-CN"/>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三</w:t>
      </w:r>
      <w:r>
        <w:rPr>
          <w:rFonts w:hint="eastAsia" w:ascii="楷体_GB2312" w:hAnsi="楷体_GB2312" w:eastAsia="楷体_GB2312" w:cs="楷体_GB2312"/>
          <w:kern w:val="0"/>
          <w:sz w:val="32"/>
          <w:szCs w:val="32"/>
          <w:lang w:eastAsia="zh-CN"/>
        </w:rPr>
        <w:t>）</w:t>
      </w:r>
      <w:r>
        <w:rPr>
          <w:rFonts w:hint="eastAsia" w:ascii="仿宋_GB2312" w:hAnsi="Microsoft YaHei UI" w:eastAsia="仿宋_GB2312" w:cs="宋体"/>
          <w:kern w:val="0"/>
          <w:sz w:val="32"/>
          <w:szCs w:val="32"/>
        </w:rPr>
        <w:t>合同期内，聘用教师凡因违反法律法规、财经及劳动纪律等规定、劳动合同约定、职业道德规范准则、自身原因等不能胜任工作的，按照《中华人民共和国劳动法》《中华人民共和国劳动合同法》及相关规定解除劳动合同。</w:t>
      </w:r>
    </w:p>
    <w:p w14:paraId="335A90D4">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eastAsia="仿宋_GB2312"/>
          <w:highlight w:val="none"/>
          <w:lang w:eastAsia="zh-CN"/>
        </w:rPr>
      </w:pPr>
      <w:r>
        <w:rPr>
          <w:rFonts w:hint="eastAsia" w:ascii="楷体_GB2312" w:hAnsi="楷体_GB2312" w:eastAsia="楷体_GB2312" w:cs="楷体_GB2312"/>
          <w:kern w:val="0"/>
          <w:sz w:val="32"/>
          <w:szCs w:val="32"/>
          <w:highlight w:val="none"/>
          <w:lang w:eastAsia="zh-CN"/>
        </w:rPr>
        <w:t>（</w:t>
      </w:r>
      <w:r>
        <w:rPr>
          <w:rFonts w:hint="eastAsia" w:ascii="楷体_GB2312" w:hAnsi="楷体_GB2312" w:eastAsia="楷体_GB2312" w:cs="楷体_GB2312"/>
          <w:kern w:val="0"/>
          <w:sz w:val="32"/>
          <w:szCs w:val="32"/>
          <w:highlight w:val="none"/>
          <w:lang w:val="en-US" w:eastAsia="zh-CN"/>
        </w:rPr>
        <w:t>四</w:t>
      </w:r>
      <w:r>
        <w:rPr>
          <w:rFonts w:hint="eastAsia" w:ascii="楷体_GB2312" w:hAnsi="楷体_GB2312" w:eastAsia="楷体_GB2312" w:cs="楷体_GB2312"/>
          <w:kern w:val="0"/>
          <w:sz w:val="32"/>
          <w:szCs w:val="32"/>
          <w:highlight w:val="none"/>
          <w:lang w:eastAsia="zh-CN"/>
        </w:rPr>
        <w:t>）</w:t>
      </w:r>
      <w:r>
        <w:rPr>
          <w:rFonts w:hint="eastAsia" w:ascii="仿宋_GB2312" w:hAnsi="Microsoft YaHei UI" w:eastAsia="仿宋_GB2312" w:cs="宋体"/>
          <w:color w:val="auto"/>
          <w:spacing w:val="0"/>
          <w:kern w:val="0"/>
          <w:sz w:val="32"/>
          <w:szCs w:val="32"/>
          <w:highlight w:val="none"/>
        </w:rPr>
        <w:t>因</w:t>
      </w:r>
      <w:r>
        <w:rPr>
          <w:rFonts w:hint="eastAsia" w:ascii="仿宋_GB2312" w:hAnsi="仿宋_GB2312" w:eastAsia="仿宋_GB2312" w:cs="仿宋_GB2312"/>
          <w:snapToGrid/>
          <w:spacing w:val="0"/>
          <w:kern w:val="21"/>
          <w:sz w:val="32"/>
          <w:szCs w:val="32"/>
          <w:highlight w:val="none"/>
          <w:lang w:val="en-US" w:eastAsia="zh-CN"/>
        </w:rPr>
        <w:t>拟聘人员</w:t>
      </w:r>
      <w:r>
        <w:rPr>
          <w:rFonts w:hint="eastAsia" w:ascii="仿宋_GB2312" w:hAnsi="Microsoft YaHei UI" w:eastAsia="仿宋_GB2312" w:cs="宋体"/>
          <w:color w:val="auto"/>
          <w:spacing w:val="0"/>
          <w:kern w:val="0"/>
          <w:sz w:val="32"/>
          <w:szCs w:val="32"/>
          <w:highlight w:val="none"/>
        </w:rPr>
        <w:t>自动放弃出现的空额是否递补，由绵阳经济技术开发区社会事业发展局与</w:t>
      </w:r>
      <w:r>
        <w:rPr>
          <w:rFonts w:hint="eastAsia" w:ascii="仿宋_GB2312" w:hAnsi="Microsoft YaHei UI" w:eastAsia="仿宋_GB2312" w:cs="宋体"/>
          <w:color w:val="auto"/>
          <w:spacing w:val="0"/>
          <w:kern w:val="0"/>
          <w:sz w:val="32"/>
          <w:szCs w:val="32"/>
          <w:highlight w:val="none"/>
          <w:lang w:val="en-US" w:eastAsia="zh-CN"/>
        </w:rPr>
        <w:t>招聘学校</w:t>
      </w:r>
      <w:r>
        <w:rPr>
          <w:rFonts w:hint="eastAsia" w:ascii="仿宋_GB2312" w:hAnsi="Microsoft YaHei UI" w:eastAsia="仿宋_GB2312" w:cs="宋体"/>
          <w:color w:val="auto"/>
          <w:spacing w:val="0"/>
          <w:kern w:val="0"/>
          <w:sz w:val="32"/>
          <w:szCs w:val="32"/>
          <w:highlight w:val="none"/>
        </w:rPr>
        <w:t>会商确定。</w:t>
      </w:r>
    </w:p>
    <w:p w14:paraId="72706587">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、薪酬待遇</w:t>
      </w:r>
    </w:p>
    <w:p w14:paraId="2C1A0B65">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color w:val="auto"/>
          <w:sz w:val="32"/>
          <w:szCs w:val="32"/>
          <w:highlight w:val="none"/>
        </w:rPr>
        <w:t>购买五险一金，享受带薪寒暑假、各类培训机会</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。年人工成本</w:t>
      </w:r>
      <w:r>
        <w:rPr>
          <w:rFonts w:hint="eastAsia" w:ascii="仿宋_GB2312" w:eastAsia="仿宋_GB2312"/>
          <w:color w:val="auto"/>
          <w:sz w:val="32"/>
          <w:szCs w:val="32"/>
          <w:highlight w:val="none"/>
          <w:lang w:val="en-US" w:eastAsia="zh-CN"/>
        </w:rPr>
        <w:t>约</w:t>
      </w:r>
      <w:r>
        <w:rPr>
          <w:rFonts w:hint="eastAsia" w:ascii="仿宋_GB2312" w:eastAsia="仿宋_GB2312"/>
          <w:color w:val="auto"/>
          <w:sz w:val="32"/>
          <w:szCs w:val="32"/>
          <w:highlight w:val="none"/>
        </w:rPr>
        <w:t>7万元（不含延时服务收入）</w:t>
      </w:r>
      <w:r>
        <w:rPr>
          <w:rFonts w:hint="eastAsia" w:ascii="仿宋_GB2312" w:eastAsia="仿宋_GB2312"/>
          <w:color w:val="auto"/>
          <w:sz w:val="32"/>
          <w:szCs w:val="32"/>
          <w:highlight w:val="none"/>
          <w:lang w:eastAsia="zh-CN"/>
        </w:rPr>
        <w:t>。</w:t>
      </w:r>
    </w:p>
    <w:p w14:paraId="6F64C302">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黑体" w:hAnsi="黑体" w:eastAsia="黑体"/>
          <w:kern w:val="0"/>
          <w:sz w:val="32"/>
          <w:szCs w:val="32"/>
          <w:highlight w:val="none"/>
          <w:lang w:eastAsia="zh-CN"/>
        </w:rPr>
      </w:pPr>
      <w:r>
        <w:rPr>
          <w:rFonts w:hint="eastAsia" w:ascii="黑体" w:hAnsi="黑体" w:eastAsia="黑体"/>
          <w:kern w:val="0"/>
          <w:sz w:val="32"/>
          <w:szCs w:val="32"/>
          <w:highlight w:val="none"/>
          <w:lang w:val="en-US" w:eastAsia="zh-CN"/>
        </w:rPr>
        <w:t>九</w:t>
      </w:r>
      <w:r>
        <w:rPr>
          <w:rFonts w:hint="eastAsia" w:ascii="黑体" w:hAnsi="黑体" w:eastAsia="黑体"/>
          <w:kern w:val="0"/>
          <w:sz w:val="32"/>
          <w:szCs w:val="32"/>
          <w:highlight w:val="none"/>
        </w:rPr>
        <w:t>、</w:t>
      </w:r>
      <w:r>
        <w:rPr>
          <w:rFonts w:hint="eastAsia" w:ascii="黑体" w:hAnsi="黑体" w:eastAsia="黑体"/>
          <w:kern w:val="0"/>
          <w:sz w:val="32"/>
          <w:szCs w:val="32"/>
          <w:highlight w:val="none"/>
          <w:lang w:val="en-US" w:eastAsia="zh-CN"/>
        </w:rPr>
        <w:t>其他</w:t>
      </w:r>
    </w:p>
    <w:p w14:paraId="4A9538E5">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default" w:ascii="仿宋_GB2312" w:hAnsi="仿宋_GB2312" w:eastAsia="仿宋_GB2312" w:cs="仿宋_GB2312"/>
          <w:color w:val="FF0000"/>
          <w:kern w:val="0"/>
          <w:sz w:val="32"/>
          <w:szCs w:val="32"/>
          <w:highlight w:val="none"/>
          <w:lang w:val="en-US" w:eastAsia="zh-CN" w:bidi="ar"/>
        </w:rPr>
      </w:pPr>
      <w:r>
        <w:rPr>
          <w:rFonts w:hint="eastAsia" w:ascii="楷体_GB2312" w:hAnsi="楷体_GB2312" w:eastAsia="楷体_GB2312" w:cs="楷体_GB2312"/>
          <w:kern w:val="0"/>
          <w:sz w:val="32"/>
          <w:szCs w:val="32"/>
          <w:highlight w:val="none"/>
          <w:lang w:eastAsia="zh-CN" w:bidi="ar"/>
        </w:rPr>
        <w:t>（</w:t>
      </w:r>
      <w:r>
        <w:rPr>
          <w:rFonts w:hint="eastAsia" w:ascii="楷体_GB2312" w:hAnsi="楷体_GB2312" w:eastAsia="楷体_GB2312" w:cs="楷体_GB2312"/>
          <w:kern w:val="0"/>
          <w:sz w:val="32"/>
          <w:szCs w:val="32"/>
          <w:highlight w:val="none"/>
          <w:lang w:bidi="ar"/>
        </w:rPr>
        <w:t>一）</w:t>
      </w:r>
      <w:r>
        <w:rPr>
          <w:rFonts w:hint="eastAsia" w:ascii="仿宋_GB2312" w:hAnsi="仿宋_GB2312" w:eastAsia="仿宋_GB2312" w:cs="仿宋_GB2312"/>
          <w:kern w:val="0"/>
          <w:sz w:val="32"/>
          <w:szCs w:val="32"/>
          <w:highlight w:val="none"/>
          <w:lang w:val="en-US" w:eastAsia="zh-CN" w:bidi="ar"/>
        </w:rPr>
        <w:t>本次公开招聘教师</w:t>
      </w:r>
      <w:r>
        <w:rPr>
          <w:rFonts w:hint="eastAsia" w:ascii="仿宋_GB2312" w:hAnsi="仿宋_GB2312" w:eastAsia="仿宋_GB2312" w:cs="仿宋_GB2312"/>
          <w:color w:val="auto"/>
          <w:kern w:val="0"/>
          <w:sz w:val="32"/>
          <w:szCs w:val="32"/>
          <w:highlight w:val="none"/>
          <w:lang w:val="en-US" w:eastAsia="zh-CN" w:bidi="ar"/>
        </w:rPr>
        <w:t>公告于</w:t>
      </w:r>
      <w:r>
        <w:rPr>
          <w:rFonts w:hint="eastAsia" w:ascii="仿宋_GB2312" w:hAnsi="仿宋_GB2312" w:eastAsia="仿宋_GB2312" w:cs="仿宋_GB2312"/>
          <w:color w:val="auto"/>
          <w:kern w:val="0"/>
          <w:sz w:val="32"/>
          <w:szCs w:val="32"/>
          <w:highlight w:val="none"/>
          <w:shd w:val="clear"/>
          <w:lang w:bidi="ar"/>
        </w:rPr>
        <w:t>绵阳</w:t>
      </w:r>
      <w:r>
        <w:rPr>
          <w:rFonts w:hint="eastAsia" w:ascii="仿宋_GB2312" w:hAnsi="仿宋_GB2312" w:eastAsia="仿宋_GB2312" w:cs="仿宋_GB2312"/>
          <w:color w:val="auto"/>
          <w:kern w:val="0"/>
          <w:sz w:val="32"/>
          <w:szCs w:val="32"/>
          <w:highlight w:val="none"/>
          <w:shd w:val="clear"/>
          <w:lang w:val="en-US" w:eastAsia="zh-CN" w:bidi="ar"/>
        </w:rPr>
        <w:t>经开区官网（</w:t>
      </w:r>
      <w:r>
        <w:rPr>
          <w:rFonts w:hint="eastAsia" w:ascii="仿宋_GB2312" w:hAnsi="仿宋_GB2312" w:eastAsia="仿宋_GB2312" w:cs="仿宋_GB2312"/>
          <w:color w:val="auto"/>
          <w:kern w:val="0"/>
          <w:sz w:val="32"/>
          <w:szCs w:val="32"/>
          <w:highlight w:val="none"/>
          <w:shd w:val="clear"/>
          <w:lang w:bidi="ar"/>
        </w:rPr>
        <w:t>jkq.my.gov.cn</w:t>
      </w:r>
      <w:r>
        <w:rPr>
          <w:rFonts w:hint="eastAsia" w:ascii="仿宋_GB2312" w:hAnsi="仿宋_GB2312" w:eastAsia="仿宋_GB2312" w:cs="仿宋_GB2312"/>
          <w:color w:val="auto"/>
          <w:kern w:val="0"/>
          <w:sz w:val="32"/>
          <w:szCs w:val="32"/>
          <w:highlight w:val="none"/>
          <w:shd w:val="clear"/>
          <w:lang w:val="en-US" w:eastAsia="zh-CN" w:bidi="ar"/>
        </w:rPr>
        <w:t>）及</w:t>
      </w:r>
      <w:r>
        <w:rPr>
          <w:rFonts w:hint="eastAsia" w:ascii="仿宋_GB2312" w:hAnsi="仿宋_GB2312" w:eastAsia="仿宋_GB2312" w:cs="仿宋_GB2312"/>
          <w:color w:val="auto"/>
          <w:sz w:val="32"/>
          <w:szCs w:val="32"/>
          <w:highlight w:val="none"/>
          <w:shd w:val="clear"/>
        </w:rPr>
        <w:t>绵阳三江人力资源有限公司</w:t>
      </w:r>
      <w:r>
        <w:rPr>
          <w:rFonts w:hint="eastAsia" w:ascii="仿宋_GB2312" w:hAnsi="仿宋_GB2312" w:eastAsia="仿宋_GB2312" w:cs="仿宋_GB2312"/>
          <w:color w:val="auto"/>
          <w:sz w:val="32"/>
          <w:szCs w:val="32"/>
          <w:highlight w:val="none"/>
          <w:shd w:val="clear"/>
          <w:lang w:val="en-US" w:eastAsia="zh-CN"/>
        </w:rPr>
        <w:t>微信</w:t>
      </w:r>
      <w:r>
        <w:rPr>
          <w:rFonts w:hint="eastAsia" w:ascii="仿宋_GB2312" w:hAnsi="仿宋_GB2312" w:eastAsia="仿宋_GB2312" w:cs="仿宋_GB2312"/>
          <w:color w:val="auto"/>
          <w:sz w:val="32"/>
          <w:szCs w:val="32"/>
          <w:highlight w:val="none"/>
          <w:shd w:val="clear"/>
        </w:rPr>
        <w:t>公众号</w:t>
      </w:r>
      <w:r>
        <w:rPr>
          <w:rFonts w:hint="eastAsia" w:ascii="仿宋_GB2312" w:hAnsi="仿宋_GB2312" w:eastAsia="仿宋_GB2312" w:cs="仿宋_GB2312"/>
          <w:color w:val="auto"/>
          <w:sz w:val="32"/>
          <w:szCs w:val="32"/>
          <w:highlight w:val="none"/>
          <w:shd w:val="clear"/>
          <w:lang w:val="en-US" w:eastAsia="zh-CN"/>
        </w:rPr>
        <w:t>及</w:t>
      </w:r>
      <w:r>
        <w:rPr>
          <w:rFonts w:hint="eastAsia" w:ascii="仿宋_GB2312" w:hAnsi="仿宋_GB2312" w:eastAsia="仿宋_GB2312" w:cs="仿宋_GB2312"/>
          <w:sz w:val="32"/>
          <w:szCs w:val="32"/>
          <w:highlight w:val="none"/>
        </w:rPr>
        <w:t>授权的正规渠道发布。请</w:t>
      </w:r>
      <w:r>
        <w:rPr>
          <w:rFonts w:hint="eastAsia" w:ascii="仿宋_GB2312" w:hAnsi="仿宋_GB2312" w:eastAsia="仿宋_GB2312" w:cs="仿宋_GB2312"/>
          <w:sz w:val="32"/>
          <w:szCs w:val="32"/>
          <w:highlight w:val="none"/>
          <w:lang w:eastAsia="zh-CN"/>
        </w:rPr>
        <w:t>报考者</w:t>
      </w:r>
      <w:r>
        <w:rPr>
          <w:rFonts w:hint="eastAsia" w:ascii="仿宋_GB2312" w:hAnsi="仿宋_GB2312" w:eastAsia="仿宋_GB2312" w:cs="仿宋_GB2312"/>
          <w:sz w:val="32"/>
          <w:szCs w:val="32"/>
          <w:highlight w:val="none"/>
        </w:rPr>
        <w:t>切勿轻信任何第三方个人或单位发布的有关本</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val="en-US" w:eastAsia="zh-CN"/>
        </w:rPr>
        <w:t>招聘</w:t>
      </w:r>
      <w:r>
        <w:rPr>
          <w:rFonts w:hint="eastAsia" w:ascii="仿宋_GB2312" w:hAnsi="仿宋_GB2312" w:eastAsia="仿宋_GB2312" w:cs="仿宋_GB2312"/>
          <w:color w:val="auto"/>
          <w:sz w:val="32"/>
          <w:szCs w:val="32"/>
          <w:highlight w:val="none"/>
        </w:rPr>
        <w:t>相关信</w:t>
      </w:r>
      <w:r>
        <w:rPr>
          <w:rFonts w:hint="eastAsia" w:ascii="仿宋_GB2312" w:hAnsi="仿宋_GB2312" w:eastAsia="仿宋_GB2312" w:cs="仿宋_GB2312"/>
          <w:sz w:val="32"/>
          <w:szCs w:val="32"/>
          <w:highlight w:val="none"/>
        </w:rPr>
        <w:t>息。</w:t>
      </w:r>
      <w:r>
        <w:rPr>
          <w:rFonts w:hint="eastAsia" w:ascii="仿宋_GB2312" w:hAnsi="仿宋_GB2312" w:eastAsia="仿宋_GB2312" w:cs="仿宋_GB2312"/>
          <w:sz w:val="32"/>
          <w:szCs w:val="32"/>
          <w:highlight w:val="none"/>
          <w:lang w:eastAsia="zh-CN"/>
        </w:rPr>
        <w:t>报考者</w:t>
      </w:r>
      <w:r>
        <w:rPr>
          <w:rFonts w:hint="eastAsia" w:ascii="仿宋_GB2312" w:hAnsi="仿宋_GB2312" w:eastAsia="仿宋_GB2312" w:cs="仿宋_GB2312"/>
          <w:sz w:val="32"/>
          <w:szCs w:val="32"/>
          <w:highlight w:val="none"/>
        </w:rPr>
        <w:t>的个人信息公司按照《</w:t>
      </w:r>
      <w:r>
        <w:rPr>
          <w:rFonts w:hint="eastAsia" w:ascii="仿宋_GB2312" w:hAnsi="仿宋_GB2312" w:eastAsia="仿宋_GB2312" w:cs="仿宋_GB2312"/>
          <w:sz w:val="32"/>
          <w:szCs w:val="32"/>
          <w:highlight w:val="none"/>
          <w:lang w:val="en-US" w:eastAsia="zh-CN"/>
        </w:rPr>
        <w:t>中华人民共和国</w:t>
      </w:r>
      <w:r>
        <w:rPr>
          <w:rFonts w:hint="eastAsia" w:ascii="仿宋_GB2312" w:hAnsi="仿宋_GB2312" w:eastAsia="仿宋_GB2312" w:cs="仿宋_GB2312"/>
          <w:sz w:val="32"/>
          <w:szCs w:val="32"/>
          <w:highlight w:val="none"/>
        </w:rPr>
        <w:t>个人信息保护法》的法规使用和保护。</w:t>
      </w:r>
    </w:p>
    <w:p w14:paraId="1FB043D0">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highlight w:val="none"/>
        </w:rPr>
        <w:t>（二）</w:t>
      </w:r>
      <w:r>
        <w:rPr>
          <w:rFonts w:hint="eastAsia" w:ascii="仿宋_GB2312" w:hAnsi="仿宋_GB2312" w:eastAsia="仿宋_GB2312" w:cs="仿宋_GB2312"/>
          <w:sz w:val="32"/>
          <w:szCs w:val="32"/>
          <w:highlight w:val="none"/>
          <w:lang w:val="en-US" w:eastAsia="zh-CN"/>
        </w:rPr>
        <w:t>招聘过程中如有调整、补充等事项及其他各项后续事宜，均在绵阳经开区官网（jkq.my.gov.cn）</w:t>
      </w:r>
      <w:r>
        <w:rPr>
          <w:rFonts w:hint="eastAsia" w:ascii="仿宋_GB2312" w:hAnsi="仿宋_GB2312" w:eastAsia="仿宋_GB2312" w:cs="仿宋_GB2312"/>
          <w:sz w:val="32"/>
          <w:szCs w:val="32"/>
          <w:lang w:val="en-US" w:eastAsia="zh-CN"/>
        </w:rPr>
        <w:t>及绵阳三江人力资源有限公司微信公众号上公告。因应聘人员不主动、不按要求登录相关网站查阅相关信息，导致本人未能按要求参加笔试、面试、体检、考察、递补、聘用的，责任由应聘人员自行承担。</w:t>
      </w:r>
    </w:p>
    <w:p w14:paraId="56E15780">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kern w:val="2"/>
          <w:sz w:val="32"/>
          <w:szCs w:val="32"/>
          <w:lang w:val="en-US" w:eastAsia="zh-CN" w:bidi="ar-SA"/>
        </w:rPr>
        <w:t>本公告未尽事宜由绵阳经济技术开发区社会事业发展局和绵阳三江人力资源有限责任公司负责解释。</w:t>
      </w:r>
    </w:p>
    <w:p w14:paraId="1EFAB0EC">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ascii="微软雅黑" w:hAnsi="微软雅黑" w:eastAsia="微软雅黑"/>
          <w:sz w:val="21"/>
          <w:szCs w:val="21"/>
        </w:rPr>
      </w:pPr>
      <w:r>
        <w:rPr>
          <w:rFonts w:hint="eastAsia" w:ascii="黑体" w:hAnsi="黑体" w:eastAsia="黑体"/>
          <w:sz w:val="32"/>
          <w:szCs w:val="32"/>
          <w:lang w:val="en-US" w:eastAsia="zh-CN"/>
        </w:rPr>
        <w:t>十</w:t>
      </w:r>
      <w:r>
        <w:rPr>
          <w:rFonts w:hint="eastAsia" w:ascii="黑体" w:hAnsi="黑体" w:eastAsia="黑体"/>
          <w:sz w:val="32"/>
          <w:szCs w:val="32"/>
        </w:rPr>
        <w:t>、联系方式</w:t>
      </w:r>
    </w:p>
    <w:p w14:paraId="64F528D7">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ascii="仿宋_GB2312" w:hAnsi="微软雅黑" w:eastAsia="仿宋_GB2312"/>
          <w:sz w:val="32"/>
          <w:szCs w:val="32"/>
        </w:rPr>
      </w:pPr>
      <w:r>
        <w:rPr>
          <w:rFonts w:hint="eastAsia" w:ascii="仿宋_GB2312" w:hAnsi="微软雅黑" w:eastAsia="仿宋_GB2312"/>
          <w:sz w:val="32"/>
          <w:szCs w:val="32"/>
        </w:rPr>
        <w:t>地址：</w:t>
      </w:r>
      <w:r>
        <w:rPr>
          <w:rFonts w:hint="eastAsia" w:ascii="仿宋_GB2312" w:hAnsi="仿宋_GB2312" w:eastAsia="仿宋_GB2312" w:cs="仿宋_GB2312"/>
          <w:sz w:val="32"/>
          <w:szCs w:val="32"/>
          <w:shd w:val="clear" w:color="auto" w:fill="FFFFFF"/>
        </w:rPr>
        <w:t>绵阳经开区电子制造产业园18幢3单元2楼</w:t>
      </w:r>
    </w:p>
    <w:p w14:paraId="27E752BD">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微软雅黑" w:eastAsia="仿宋_GB2312"/>
          <w:color w:val="auto"/>
          <w:sz w:val="32"/>
          <w:szCs w:val="32"/>
          <w:highlight w:val="none"/>
        </w:rPr>
        <w:t>咨询电</w:t>
      </w:r>
      <w:r>
        <w:rPr>
          <w:rFonts w:hint="eastAsia" w:ascii="仿宋_GB2312" w:hAnsi="仿宋_GB2312" w:eastAsia="仿宋_GB2312" w:cs="仿宋_GB2312"/>
          <w:color w:val="auto"/>
          <w:sz w:val="32"/>
          <w:szCs w:val="32"/>
          <w:highlight w:val="none"/>
          <w:shd w:val="clear" w:color="auto" w:fill="FFFFFF"/>
        </w:rPr>
        <w:t>话：</w:t>
      </w:r>
      <w:r>
        <w:rPr>
          <w:rFonts w:hint="eastAsia" w:ascii="仿宋_GB2312" w:hAnsi="仿宋_GB2312" w:eastAsia="仿宋_GB2312" w:cs="仿宋_GB2312"/>
          <w:color w:val="auto"/>
          <w:spacing w:val="0"/>
          <w:kern w:val="0"/>
          <w:sz w:val="32"/>
          <w:szCs w:val="32"/>
          <w:highlight w:val="none"/>
          <w:lang w:eastAsia="zh-CN" w:bidi="ar"/>
        </w:rPr>
        <w:t>三江人力资源公司</w:t>
      </w:r>
      <w:r>
        <w:rPr>
          <w:rFonts w:hint="eastAsia" w:ascii="仿宋_GB2312" w:hAnsi="仿宋_GB2312" w:eastAsia="仿宋_GB2312" w:cs="仿宋_GB2312"/>
          <w:color w:val="auto"/>
          <w:spacing w:val="0"/>
          <w:kern w:val="0"/>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shd w:val="clear" w:color="auto" w:fill="FFFFFF"/>
          <w:lang w:val="en-US" w:eastAsia="zh-CN"/>
        </w:rPr>
        <w:t>0816-2111061</w:t>
      </w:r>
    </w:p>
    <w:p w14:paraId="4BFD8AE1">
      <w:pPr>
        <w:pStyle w:val="5"/>
        <w:keepNext w:val="0"/>
        <w:keepLines w:val="0"/>
        <w:pageBreakBefore w:val="0"/>
        <w:widowControl w:val="0"/>
        <w:kinsoku/>
        <w:wordWrap w:val="0"/>
        <w:overflowPunct w:val="0"/>
        <w:topLinePunct w:val="0"/>
        <w:autoSpaceDE/>
        <w:autoSpaceDN/>
        <w:bidi w:val="0"/>
        <w:adjustRightInd/>
        <w:snapToGrid/>
        <w:spacing w:before="0" w:beforeAutospacing="0" w:after="0" w:afterAutospacing="0" w:line="577" w:lineRule="exact"/>
        <w:ind w:left="0" w:leftChars="0"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 xml:space="preserve">监督电话：区社会事业纪委  </w:t>
      </w:r>
      <w:r>
        <w:rPr>
          <w:rFonts w:hint="eastAsia" w:ascii="仿宋_GB2312" w:hAnsi="仿宋_GB2312" w:eastAsia="仿宋_GB2312" w:cs="仿宋_GB2312"/>
          <w:strike w:val="0"/>
          <w:dstrike w:val="0"/>
          <w:color w:val="auto"/>
          <w:sz w:val="32"/>
          <w:szCs w:val="32"/>
          <w:highlight w:val="none"/>
          <w:shd w:val="clear" w:color="auto" w:fill="FFFFFF"/>
        </w:rPr>
        <w:t>0816-8333101</w:t>
      </w:r>
    </w:p>
    <w:p w14:paraId="7E382262">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Arial" w:eastAsia="仿宋_GB2312" w:cs="仿宋_GB2312"/>
          <w:color w:val="auto"/>
          <w:kern w:val="0"/>
          <w:sz w:val="32"/>
          <w:szCs w:val="32"/>
          <w:highlight w:val="none"/>
          <w:shd w:val="clear" w:color="auto" w:fill="FFFFFF"/>
        </w:rPr>
      </w:pPr>
      <w:r>
        <w:rPr>
          <w:rFonts w:hint="eastAsia" w:ascii="仿宋_GB2312" w:hAnsi="Arial" w:eastAsia="仿宋_GB2312" w:cs="仿宋_GB2312"/>
          <w:color w:val="auto"/>
          <w:kern w:val="0"/>
          <w:sz w:val="32"/>
          <w:szCs w:val="32"/>
          <w:highlight w:val="none"/>
          <w:shd w:val="clear" w:color="auto" w:fill="FFFFFF"/>
        </w:rPr>
        <w:t>咨询时间：工作日9:</w:t>
      </w:r>
      <w:r>
        <w:rPr>
          <w:rFonts w:hint="eastAsia" w:ascii="仿宋_GB2312" w:hAnsi="Arial" w:eastAsia="仿宋_GB2312" w:cs="仿宋_GB2312"/>
          <w:color w:val="auto"/>
          <w:kern w:val="0"/>
          <w:sz w:val="32"/>
          <w:szCs w:val="32"/>
          <w:highlight w:val="none"/>
          <w:shd w:val="clear" w:color="auto" w:fill="FFFFFF"/>
          <w:lang w:val="en-US" w:eastAsia="zh-CN"/>
        </w:rPr>
        <w:t>0</w:t>
      </w:r>
      <w:r>
        <w:rPr>
          <w:rFonts w:hint="eastAsia" w:ascii="仿宋_GB2312" w:hAnsi="Arial" w:eastAsia="仿宋_GB2312" w:cs="仿宋_GB2312"/>
          <w:color w:val="auto"/>
          <w:kern w:val="0"/>
          <w:sz w:val="32"/>
          <w:szCs w:val="32"/>
          <w:highlight w:val="none"/>
          <w:shd w:val="clear" w:color="auto" w:fill="FFFFFF"/>
        </w:rPr>
        <w:t>0-1</w:t>
      </w:r>
      <w:r>
        <w:rPr>
          <w:rFonts w:hint="eastAsia" w:ascii="仿宋_GB2312" w:hAnsi="Arial" w:eastAsia="仿宋_GB2312" w:cs="仿宋_GB2312"/>
          <w:color w:val="auto"/>
          <w:kern w:val="0"/>
          <w:sz w:val="32"/>
          <w:szCs w:val="32"/>
          <w:highlight w:val="none"/>
          <w:shd w:val="clear" w:color="auto" w:fill="FFFFFF"/>
          <w:lang w:val="en-US" w:eastAsia="zh-CN"/>
        </w:rPr>
        <w:t>2</w:t>
      </w:r>
      <w:r>
        <w:rPr>
          <w:rFonts w:hint="eastAsia" w:ascii="仿宋_GB2312" w:hAnsi="Arial" w:eastAsia="仿宋_GB2312" w:cs="仿宋_GB2312"/>
          <w:color w:val="auto"/>
          <w:kern w:val="0"/>
          <w:sz w:val="32"/>
          <w:szCs w:val="32"/>
          <w:highlight w:val="none"/>
          <w:shd w:val="clear" w:color="auto" w:fill="FFFFFF"/>
        </w:rPr>
        <w:t>:</w:t>
      </w:r>
      <w:r>
        <w:rPr>
          <w:rFonts w:hint="eastAsia" w:ascii="仿宋_GB2312" w:hAnsi="Arial" w:eastAsia="仿宋_GB2312" w:cs="仿宋_GB2312"/>
          <w:color w:val="auto"/>
          <w:kern w:val="0"/>
          <w:sz w:val="32"/>
          <w:szCs w:val="32"/>
          <w:highlight w:val="none"/>
          <w:shd w:val="clear" w:color="auto" w:fill="FFFFFF"/>
          <w:lang w:val="en-US" w:eastAsia="zh-CN"/>
        </w:rPr>
        <w:t>0</w:t>
      </w:r>
      <w:r>
        <w:rPr>
          <w:rFonts w:hint="eastAsia" w:ascii="仿宋_GB2312" w:hAnsi="Arial" w:eastAsia="仿宋_GB2312" w:cs="仿宋_GB2312"/>
          <w:color w:val="auto"/>
          <w:kern w:val="0"/>
          <w:sz w:val="32"/>
          <w:szCs w:val="32"/>
          <w:highlight w:val="none"/>
          <w:shd w:val="clear" w:color="auto" w:fill="FFFFFF"/>
        </w:rPr>
        <w:t>0,1</w:t>
      </w:r>
      <w:r>
        <w:rPr>
          <w:rFonts w:hint="eastAsia" w:ascii="仿宋_GB2312" w:hAnsi="Arial" w:eastAsia="仿宋_GB2312" w:cs="仿宋_GB2312"/>
          <w:color w:val="auto"/>
          <w:kern w:val="0"/>
          <w:sz w:val="32"/>
          <w:szCs w:val="32"/>
          <w:highlight w:val="none"/>
          <w:shd w:val="clear" w:color="auto" w:fill="FFFFFF"/>
          <w:lang w:val="en-US" w:eastAsia="zh-CN"/>
        </w:rPr>
        <w:t>3</w:t>
      </w:r>
      <w:r>
        <w:rPr>
          <w:rFonts w:hint="eastAsia" w:ascii="仿宋_GB2312" w:hAnsi="Arial" w:eastAsia="仿宋_GB2312" w:cs="仿宋_GB2312"/>
          <w:color w:val="auto"/>
          <w:kern w:val="0"/>
          <w:sz w:val="32"/>
          <w:szCs w:val="32"/>
          <w:highlight w:val="none"/>
          <w:shd w:val="clear" w:color="auto" w:fill="FFFFFF"/>
        </w:rPr>
        <w:t>:</w:t>
      </w:r>
      <w:r>
        <w:rPr>
          <w:rFonts w:hint="eastAsia" w:ascii="仿宋_GB2312" w:hAnsi="Arial" w:eastAsia="仿宋_GB2312" w:cs="仿宋_GB2312"/>
          <w:color w:val="auto"/>
          <w:kern w:val="0"/>
          <w:sz w:val="32"/>
          <w:szCs w:val="32"/>
          <w:highlight w:val="none"/>
          <w:shd w:val="clear" w:color="auto" w:fill="FFFFFF"/>
          <w:lang w:val="en-US" w:eastAsia="zh-CN"/>
        </w:rPr>
        <w:t>3</w:t>
      </w:r>
      <w:r>
        <w:rPr>
          <w:rFonts w:hint="eastAsia" w:ascii="仿宋_GB2312" w:hAnsi="Arial" w:eastAsia="仿宋_GB2312" w:cs="仿宋_GB2312"/>
          <w:color w:val="auto"/>
          <w:kern w:val="0"/>
          <w:sz w:val="32"/>
          <w:szCs w:val="32"/>
          <w:highlight w:val="none"/>
          <w:shd w:val="clear" w:color="auto" w:fill="FFFFFF"/>
        </w:rPr>
        <w:t>0-17:00</w:t>
      </w:r>
    </w:p>
    <w:p w14:paraId="71469256">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Arial" w:eastAsia="仿宋_GB2312" w:cs="仿宋_GB2312"/>
          <w:color w:val="auto"/>
          <w:kern w:val="0"/>
          <w:sz w:val="32"/>
          <w:szCs w:val="32"/>
          <w:highlight w:val="none"/>
          <w:shd w:val="clear" w:color="auto" w:fill="FFFFFF"/>
        </w:rPr>
      </w:pPr>
    </w:p>
    <w:p w14:paraId="404C3BBA">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附件：</w:t>
      </w:r>
      <w:r>
        <w:rPr>
          <w:rFonts w:hint="eastAsia" w:ascii="仿宋_GB2312" w:hAnsi="仿宋_GB2312" w:eastAsia="仿宋_GB2312" w:cs="仿宋_GB2312"/>
          <w:kern w:val="0"/>
          <w:sz w:val="32"/>
          <w:szCs w:val="32"/>
          <w:lang w:bidi="ar"/>
        </w:rPr>
        <w:t>1.2025年8月公开招聘派驻绵阳经开区中小学教师</w:t>
      </w:r>
    </w:p>
    <w:p w14:paraId="69D36BAC">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1920" w:firstLineChars="6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岗位需求一览表</w:t>
      </w:r>
    </w:p>
    <w:p w14:paraId="0FA2FC43">
      <w:pPr>
        <w:keepNext w:val="0"/>
        <w:keepLines w:val="0"/>
        <w:pageBreakBefore w:val="0"/>
        <w:widowControl w:val="0"/>
        <w:kinsoku/>
        <w:wordWrap w:val="0"/>
        <w:overflowPunct w:val="0"/>
        <w:topLinePunct w:val="0"/>
        <w:autoSpaceDE/>
        <w:autoSpaceDN/>
        <w:bidi w:val="0"/>
        <w:adjustRightInd/>
        <w:snapToGrid/>
        <w:spacing w:line="577" w:lineRule="exact"/>
        <w:ind w:firstLine="1600" w:firstLineChars="5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lang w:bidi="ar"/>
        </w:rPr>
        <w:t>2025年8月公开招聘派驻绵阳经开区中小学教师</w:t>
      </w:r>
    </w:p>
    <w:p w14:paraId="5E3BABAC">
      <w:pPr>
        <w:keepNext w:val="0"/>
        <w:keepLines w:val="0"/>
        <w:pageBreakBefore w:val="0"/>
        <w:widowControl w:val="0"/>
        <w:kinsoku/>
        <w:wordWrap w:val="0"/>
        <w:overflowPunct w:val="0"/>
        <w:topLinePunct w:val="0"/>
        <w:autoSpaceDE/>
        <w:autoSpaceDN/>
        <w:bidi w:val="0"/>
        <w:adjustRightInd/>
        <w:snapToGrid/>
        <w:spacing w:line="577" w:lineRule="exact"/>
        <w:ind w:firstLine="1920" w:firstLineChars="6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报名登记表</w:t>
      </w:r>
    </w:p>
    <w:p w14:paraId="068DD718">
      <w:pPr>
        <w:keepNext w:val="0"/>
        <w:keepLines w:val="0"/>
        <w:pageBreakBefore w:val="0"/>
        <w:widowControl w:val="0"/>
        <w:kinsoku/>
        <w:wordWrap w:val="0"/>
        <w:overflowPunct w:val="0"/>
        <w:topLinePunct w:val="0"/>
        <w:autoSpaceDE/>
        <w:autoSpaceDN/>
        <w:bidi w:val="0"/>
        <w:adjustRightInd/>
        <w:snapToGrid/>
        <w:spacing w:line="577" w:lineRule="exact"/>
        <w:ind w:left="320" w:leftChars="0" w:hanging="320" w:hangingChars="100"/>
        <w:jc w:val="both"/>
        <w:textAlignment w:val="auto"/>
        <w:rPr>
          <w:rFonts w:hint="eastAsia" w:ascii="仿宋_GB2312" w:hAnsi="仿宋_GB2312" w:eastAsia="仿宋_GB2312" w:cs="仿宋_GB2312"/>
          <w:kern w:val="0"/>
          <w:sz w:val="32"/>
          <w:szCs w:val="32"/>
          <w:lang w:bidi="ar"/>
        </w:rPr>
      </w:pPr>
    </w:p>
    <w:p w14:paraId="7FC989B9">
      <w:pPr>
        <w:keepNext w:val="0"/>
        <w:keepLines w:val="0"/>
        <w:pageBreakBefore w:val="0"/>
        <w:widowControl w:val="0"/>
        <w:kinsoku/>
        <w:wordWrap w:val="0"/>
        <w:overflowPunct w:val="0"/>
        <w:topLinePunct w:val="0"/>
        <w:autoSpaceDE/>
        <w:autoSpaceDN/>
        <w:bidi w:val="0"/>
        <w:adjustRightInd/>
        <w:snapToGrid/>
        <w:spacing w:line="577" w:lineRule="exact"/>
        <w:ind w:left="320" w:leftChars="0" w:hanging="320" w:hangingChars="100"/>
        <w:jc w:val="both"/>
        <w:textAlignment w:val="auto"/>
        <w:rPr>
          <w:rFonts w:hint="eastAsia" w:ascii="仿宋_GB2312" w:hAnsi="仿宋_GB2312" w:eastAsia="仿宋_GB2312" w:cs="仿宋_GB2312"/>
          <w:kern w:val="0"/>
          <w:sz w:val="32"/>
          <w:szCs w:val="32"/>
          <w:lang w:bidi="ar"/>
        </w:rPr>
      </w:pPr>
    </w:p>
    <w:p w14:paraId="72024EDD">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绵阳三江人力资源开发有限责任公司</w:t>
      </w:r>
    </w:p>
    <w:p w14:paraId="333061AC">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1984" w:right="1531" w:bottom="2098" w:left="1531" w:header="851" w:footer="1587" w:gutter="0"/>
          <w:cols w:space="0" w:num="1"/>
          <w:rtlGutter w:val="0"/>
          <w:docGrid w:type="lines" w:linePitch="312" w:charSpace="0"/>
        </w:sectPr>
      </w:pPr>
      <w:r>
        <w:rPr>
          <w:rFonts w:hint="eastAsia" w:ascii="仿宋_GB2312" w:hAnsi="仿宋_GB2312" w:eastAsia="仿宋_GB2312" w:cs="仿宋_GB2312"/>
          <w:sz w:val="32"/>
          <w:szCs w:val="32"/>
          <w:lang w:val="en-US" w:eastAsia="zh-CN"/>
        </w:rPr>
        <w:t xml:space="preserve">                           2025年7月31日</w:t>
      </w:r>
    </w:p>
    <w:p w14:paraId="2D376A97">
      <w:pPr>
        <w:keepNext w:val="0"/>
        <w:keepLines w:val="0"/>
        <w:pageBreakBefore w:val="0"/>
        <w:widowControl/>
        <w:kinsoku/>
        <w:wordWrap w:val="0"/>
        <w:overflowPunct w:val="0"/>
        <w:topLinePunct w:val="0"/>
        <w:autoSpaceDE/>
        <w:autoSpaceDN/>
        <w:bidi w:val="0"/>
        <w:adjustRightInd/>
        <w:snapToGrid/>
        <w:spacing w:line="579"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14:paraId="18E432DE">
      <w:pPr>
        <w:keepNext w:val="0"/>
        <w:keepLines w:val="0"/>
        <w:pageBreakBefore w:val="0"/>
        <w:widowControl/>
        <w:kinsoku/>
        <w:wordWrap w:val="0"/>
        <w:overflowPunct w:val="0"/>
        <w:topLinePunct w:val="0"/>
        <w:autoSpaceDE/>
        <w:autoSpaceDN/>
        <w:bidi w:val="0"/>
        <w:adjustRightInd/>
        <w:snapToGrid/>
        <w:spacing w:line="579" w:lineRule="exact"/>
        <w:textAlignment w:val="auto"/>
        <w:rPr>
          <w:rFonts w:hint="eastAsia" w:ascii="黑体" w:hAnsi="黑体" w:eastAsia="黑体" w:cs="黑体"/>
          <w:sz w:val="32"/>
          <w:szCs w:val="32"/>
        </w:rPr>
      </w:pPr>
    </w:p>
    <w:p w14:paraId="17F6D78E">
      <w:pPr>
        <w:keepNext w:val="0"/>
        <w:keepLines w:val="0"/>
        <w:pageBreakBefore w:val="0"/>
        <w:widowControl/>
        <w:kinsoku/>
        <w:wordWrap w:val="0"/>
        <w:overflowPunct w:val="0"/>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2025年8月公开招聘派驻绵阳经开区中小学</w:t>
      </w:r>
    </w:p>
    <w:p w14:paraId="36642698">
      <w:pPr>
        <w:keepNext w:val="0"/>
        <w:keepLines w:val="0"/>
        <w:pageBreakBefore w:val="0"/>
        <w:widowControl/>
        <w:kinsoku/>
        <w:wordWrap w:val="0"/>
        <w:overflowPunct w:val="0"/>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教师岗位需求一览表</w:t>
      </w:r>
    </w:p>
    <w:tbl>
      <w:tblPr>
        <w:tblStyle w:val="6"/>
        <w:tblW w:w="8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5"/>
        <w:gridCol w:w="1065"/>
        <w:gridCol w:w="1530"/>
        <w:gridCol w:w="1950"/>
        <w:gridCol w:w="1821"/>
      </w:tblGrid>
      <w:tr w14:paraId="55E1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9B24">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类型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8051">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B404">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学段</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A10D">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学科</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C333">
            <w:pPr>
              <w:keepNext w:val="0"/>
              <w:keepLines w:val="0"/>
              <w:widowControl/>
              <w:suppressLineNumbers w:val="0"/>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招聘人数</w:t>
            </w:r>
          </w:p>
        </w:tc>
      </w:tr>
      <w:tr w14:paraId="18BF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8EB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公开招聘</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960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1530" w:type="dxa"/>
            <w:tcBorders>
              <w:top w:val="single" w:color="000000" w:sz="4" w:space="0"/>
              <w:left w:val="single" w:color="000000" w:sz="4" w:space="0"/>
              <w:right w:val="single" w:color="000000" w:sz="4" w:space="0"/>
            </w:tcBorders>
            <w:shd w:val="clear" w:color="auto" w:fill="auto"/>
            <w:vAlign w:val="center"/>
          </w:tcPr>
          <w:p w14:paraId="3532E71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小学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41E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科学</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F68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r>
      <w:tr w14:paraId="4DAD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F85E">
            <w:pPr>
              <w:jc w:val="center"/>
              <w:rPr>
                <w:rFonts w:hint="eastAsia" w:ascii="仿宋_GB2312" w:hAnsi="仿宋_GB2312" w:eastAsia="仿宋_GB2312" w:cs="仿宋_GB2312"/>
                <w:b/>
                <w:bCs/>
                <w:i w:val="0"/>
                <w:iCs w:val="0"/>
                <w:color w:val="000000"/>
                <w:sz w:val="32"/>
                <w:szCs w:val="3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FC6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1530" w:type="dxa"/>
            <w:vMerge w:val="restart"/>
            <w:tcBorders>
              <w:top w:val="single" w:color="000000" w:sz="4" w:space="0"/>
              <w:left w:val="single" w:color="000000" w:sz="4" w:space="0"/>
              <w:right w:val="single" w:color="000000" w:sz="4" w:space="0"/>
            </w:tcBorders>
            <w:shd w:val="clear" w:color="auto" w:fill="auto"/>
            <w:vAlign w:val="center"/>
          </w:tcPr>
          <w:p w14:paraId="20CBA11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初中</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226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地理</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2ED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r>
      <w:tr w14:paraId="7F58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AB0F">
            <w:pPr>
              <w:jc w:val="center"/>
              <w:rPr>
                <w:rFonts w:hint="eastAsia" w:ascii="仿宋_GB2312" w:hAnsi="仿宋_GB2312" w:eastAsia="仿宋_GB2312" w:cs="仿宋_GB2312"/>
                <w:b/>
                <w:bCs/>
                <w:i w:val="0"/>
                <w:iCs w:val="0"/>
                <w:color w:val="000000"/>
                <w:sz w:val="32"/>
                <w:szCs w:val="3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78B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1530" w:type="dxa"/>
            <w:vMerge w:val="continue"/>
            <w:tcBorders>
              <w:left w:val="single" w:color="000000" w:sz="4" w:space="0"/>
              <w:right w:val="single" w:color="000000" w:sz="4" w:space="0"/>
            </w:tcBorders>
            <w:shd w:val="clear" w:color="auto" w:fill="auto"/>
            <w:vAlign w:val="center"/>
          </w:tcPr>
          <w:p w14:paraId="2AFAE12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8BD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化学</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4A2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r>
      <w:tr w14:paraId="0005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83BF">
            <w:pPr>
              <w:jc w:val="center"/>
              <w:rPr>
                <w:rFonts w:hint="eastAsia" w:ascii="仿宋_GB2312" w:hAnsi="仿宋_GB2312" w:eastAsia="仿宋_GB2312" w:cs="仿宋_GB2312"/>
                <w:b/>
                <w:bCs/>
                <w:i w:val="0"/>
                <w:iCs w:val="0"/>
                <w:color w:val="000000"/>
                <w:sz w:val="32"/>
                <w:szCs w:val="3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127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1530" w:type="dxa"/>
            <w:vMerge w:val="continue"/>
            <w:tcBorders>
              <w:left w:val="single" w:color="000000" w:sz="4" w:space="0"/>
              <w:bottom w:val="single" w:color="000000" w:sz="4" w:space="0"/>
              <w:right w:val="single" w:color="000000" w:sz="4" w:space="0"/>
            </w:tcBorders>
            <w:shd w:val="clear" w:color="auto" w:fill="auto"/>
            <w:vAlign w:val="center"/>
          </w:tcPr>
          <w:p w14:paraId="45A48E2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52D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信息技术</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9F4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r>
      <w:tr w14:paraId="2764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8F4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合计</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729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12人</w:t>
            </w:r>
          </w:p>
        </w:tc>
      </w:tr>
    </w:tbl>
    <w:p w14:paraId="5F31A698">
      <w:pPr>
        <w:keepNext w:val="0"/>
        <w:keepLines w:val="0"/>
        <w:pageBreakBefore w:val="0"/>
        <w:widowControl/>
        <w:kinsoku/>
        <w:wordWrap w:val="0"/>
        <w:overflowPunct w:val="0"/>
        <w:topLinePunct w:val="0"/>
        <w:autoSpaceDE/>
        <w:autoSpaceDN/>
        <w:bidi w:val="0"/>
        <w:adjustRightInd/>
        <w:snapToGrid/>
        <w:spacing w:line="579" w:lineRule="exact"/>
        <w:jc w:val="both"/>
        <w:textAlignment w:val="auto"/>
        <w:rPr>
          <w:rFonts w:hint="eastAsia" w:ascii="方正小标宋简体" w:hAnsi="方正小标宋简体" w:eastAsia="方正小标宋简体" w:cs="方正小标宋简体"/>
          <w:sz w:val="44"/>
          <w:szCs w:val="44"/>
        </w:rPr>
      </w:pPr>
    </w:p>
    <w:p w14:paraId="361FD034">
      <w:pPr>
        <w:keepNext w:val="0"/>
        <w:keepLines w:val="0"/>
        <w:pageBreakBefore w:val="0"/>
        <w:widowControl w:val="0"/>
        <w:kinsoku/>
        <w:wordWrap w:val="0"/>
        <w:overflowPunct w:val="0"/>
        <w:topLinePunct w:val="0"/>
        <w:autoSpaceDE/>
        <w:autoSpaceDN/>
        <w:bidi w:val="0"/>
        <w:adjustRightInd/>
        <w:snapToGrid/>
        <w:spacing w:line="577" w:lineRule="exact"/>
        <w:ind w:left="0" w:leftChars="0" w:firstLine="640" w:firstLineChars="200"/>
        <w:jc w:val="both"/>
        <w:textAlignment w:val="auto"/>
        <w:rPr>
          <w:rFonts w:hint="eastAsia" w:ascii="仿宋_GB2312" w:hAnsi="仿宋_GB2312" w:eastAsia="仿宋_GB2312" w:cs="仿宋_GB2312"/>
          <w:sz w:val="32"/>
          <w:szCs w:val="32"/>
          <w:lang w:val="en-US" w:eastAsia="zh-CN"/>
        </w:rPr>
        <w:sectPr>
          <w:pgSz w:w="11906" w:h="16838"/>
          <w:pgMar w:top="2098" w:right="1531" w:bottom="1984" w:left="1531" w:header="851" w:footer="992" w:gutter="0"/>
          <w:cols w:space="0" w:num="1"/>
          <w:rtlGutter w:val="0"/>
          <w:docGrid w:type="lines" w:linePitch="312" w:charSpace="0"/>
        </w:sectPr>
      </w:pPr>
      <w:permStart w:id="1" w:edGrp="everyone"/>
      <w:permEnd w:id="1"/>
    </w:p>
    <w:p w14:paraId="453D6520">
      <w:pPr>
        <w:keepNext w:val="0"/>
        <w:keepLines w:val="0"/>
        <w:pageBreakBefore w:val="0"/>
        <w:widowControl w:val="0"/>
        <w:kinsoku/>
        <w:wordWrap/>
        <w:overflowPunct/>
        <w:topLinePunct w:val="0"/>
        <w:autoSpaceDE/>
        <w:autoSpaceDN/>
        <w:bidi w:val="0"/>
        <w:adjustRightInd/>
        <w:snapToGrid/>
        <w:spacing w:line="577" w:lineRule="exact"/>
        <w:textAlignment w:val="auto"/>
        <w:rPr>
          <w:rFonts w:ascii="黑体" w:hAnsi="黑体" w:eastAsia="黑体" w:cs="黑体"/>
          <w:sz w:val="32"/>
          <w:szCs w:val="32"/>
        </w:rPr>
      </w:pPr>
      <w:permStart w:id="2" w:edGrp="everyone"/>
      <w:r>
        <w:rPr>
          <w:rFonts w:hint="eastAsia" w:ascii="黑体" w:hAnsi="黑体" w:eastAsia="黑体" w:cs="黑体"/>
          <w:sz w:val="32"/>
          <w:szCs w:val="32"/>
        </w:rPr>
        <w:t>附件</w:t>
      </w:r>
      <w:r>
        <w:rPr>
          <w:rFonts w:ascii="黑体" w:hAnsi="黑体" w:eastAsia="黑体" w:cs="黑体"/>
          <w:sz w:val="32"/>
          <w:szCs w:val="32"/>
        </w:rPr>
        <w:t>2</w:t>
      </w:r>
    </w:p>
    <w:p w14:paraId="69769A99">
      <w:pPr>
        <w:keepNext w:val="0"/>
        <w:keepLines w:val="0"/>
        <w:pageBreakBefore w:val="0"/>
        <w:widowControl w:val="0"/>
        <w:kinsoku/>
        <w:wordWrap/>
        <w:overflowPunct/>
        <w:topLinePunct w:val="0"/>
        <w:autoSpaceDE/>
        <w:autoSpaceDN/>
        <w:bidi w:val="0"/>
        <w:adjustRightInd/>
        <w:snapToGrid/>
        <w:spacing w:line="577" w:lineRule="exact"/>
        <w:textAlignment w:val="auto"/>
        <w:rPr>
          <w:rFonts w:ascii="黑体" w:hAnsi="黑体" w:eastAsia="黑体" w:cs="黑体"/>
          <w:sz w:val="32"/>
          <w:szCs w:val="32"/>
        </w:rPr>
      </w:pPr>
    </w:p>
    <w:p w14:paraId="6F665279">
      <w:pPr>
        <w:keepNext w:val="0"/>
        <w:keepLines w:val="0"/>
        <w:pageBreakBefore w:val="0"/>
        <w:widowControl w:val="0"/>
        <w:kinsoku/>
        <w:wordWrap/>
        <w:overflowPunct/>
        <w:topLinePunct w:val="0"/>
        <w:autoSpaceDE/>
        <w:autoSpaceDN/>
        <w:bidi w:val="0"/>
        <w:adjustRightInd/>
        <w:snapToGrid/>
        <w:spacing w:line="577"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2025年8月公开</w:t>
      </w:r>
      <w:r>
        <w:rPr>
          <w:rFonts w:hint="eastAsia" w:ascii="方正小标宋简体" w:hAnsi="方正小标宋简体" w:eastAsia="方正小标宋简体" w:cs="方正小标宋简体"/>
          <w:sz w:val="44"/>
          <w:szCs w:val="44"/>
          <w:lang w:val="en-US" w:eastAsia="zh-CN"/>
        </w:rPr>
        <w:t>招聘</w:t>
      </w:r>
      <w:r>
        <w:rPr>
          <w:rFonts w:hint="eastAsia" w:ascii="方正小标宋简体" w:hAnsi="方正小标宋简体" w:eastAsia="方正小标宋简体" w:cs="方正小标宋简体"/>
          <w:sz w:val="44"/>
          <w:szCs w:val="44"/>
        </w:rPr>
        <w:t>派驻绵阳经开区中小学</w:t>
      </w:r>
    </w:p>
    <w:p w14:paraId="0D80664C">
      <w:pPr>
        <w:keepNext w:val="0"/>
        <w:keepLines w:val="0"/>
        <w:pageBreakBefore w:val="0"/>
        <w:widowControl w:val="0"/>
        <w:kinsoku/>
        <w:wordWrap/>
        <w:overflowPunct/>
        <w:topLinePunct w:val="0"/>
        <w:autoSpaceDE/>
        <w:autoSpaceDN/>
        <w:bidi w:val="0"/>
        <w:adjustRightInd/>
        <w:snapToGrid/>
        <w:spacing w:line="577"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教师报名登记表</w:t>
      </w:r>
    </w:p>
    <w:tbl>
      <w:tblPr>
        <w:tblStyle w:val="6"/>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3"/>
        <w:gridCol w:w="1116"/>
        <w:gridCol w:w="1117"/>
        <w:gridCol w:w="1367"/>
        <w:gridCol w:w="66"/>
        <w:gridCol w:w="1441"/>
        <w:gridCol w:w="1465"/>
        <w:gridCol w:w="1773"/>
      </w:tblGrid>
      <w:tr w14:paraId="7ABFF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373" w:type="dxa"/>
            <w:noWrap w:val="0"/>
            <w:vAlign w:val="center"/>
          </w:tcPr>
          <w:p w14:paraId="61FCB890">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116" w:type="dxa"/>
            <w:noWrap w:val="0"/>
            <w:vAlign w:val="center"/>
          </w:tcPr>
          <w:p w14:paraId="742FAEC3">
            <w:pPr>
              <w:jc w:val="center"/>
              <w:rPr>
                <w:rFonts w:hint="eastAsia" w:ascii="仿宋_GB2312" w:hAnsi="仿宋_GB2312" w:eastAsia="仿宋_GB2312" w:cs="仿宋_GB2312"/>
                <w:sz w:val="24"/>
              </w:rPr>
            </w:pPr>
          </w:p>
        </w:tc>
        <w:tc>
          <w:tcPr>
            <w:tcW w:w="1117" w:type="dxa"/>
            <w:noWrap w:val="0"/>
            <w:vAlign w:val="center"/>
          </w:tcPr>
          <w:p w14:paraId="4A230251">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  别</w:t>
            </w:r>
          </w:p>
        </w:tc>
        <w:tc>
          <w:tcPr>
            <w:tcW w:w="1367" w:type="dxa"/>
            <w:noWrap w:val="0"/>
            <w:vAlign w:val="center"/>
          </w:tcPr>
          <w:p w14:paraId="571A393E">
            <w:pPr>
              <w:jc w:val="center"/>
              <w:rPr>
                <w:rFonts w:ascii="仿宋_GB2312" w:hAnsi="仿宋_GB2312" w:eastAsia="仿宋_GB2312" w:cs="仿宋_GB2312"/>
                <w:sz w:val="24"/>
              </w:rPr>
            </w:pPr>
          </w:p>
        </w:tc>
        <w:tc>
          <w:tcPr>
            <w:tcW w:w="1507" w:type="dxa"/>
            <w:gridSpan w:val="2"/>
            <w:noWrap w:val="0"/>
            <w:vAlign w:val="center"/>
          </w:tcPr>
          <w:p w14:paraId="62516F9E">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岁</w:t>
            </w:r>
            <w:r>
              <w:rPr>
                <w:rFonts w:hint="eastAsia" w:ascii="仿宋_GB2312" w:hAnsi="仿宋_GB2312" w:eastAsia="仿宋_GB2312" w:cs="仿宋_GB2312"/>
                <w:sz w:val="24"/>
                <w:lang w:eastAsia="zh-CN"/>
              </w:rPr>
              <w:t>）</w:t>
            </w:r>
          </w:p>
        </w:tc>
        <w:tc>
          <w:tcPr>
            <w:tcW w:w="1465" w:type="dxa"/>
            <w:noWrap w:val="0"/>
            <w:vAlign w:val="center"/>
          </w:tcPr>
          <w:p w14:paraId="5168AAF3">
            <w:pPr>
              <w:spacing w:line="300" w:lineRule="exact"/>
              <w:jc w:val="center"/>
              <w:rPr>
                <w:rFonts w:hint="eastAsia" w:ascii="仿宋_GB2312" w:hAnsi="仿宋_GB2312" w:eastAsia="仿宋_GB2312" w:cs="仿宋_GB2312"/>
                <w:sz w:val="24"/>
              </w:rPr>
            </w:pPr>
          </w:p>
        </w:tc>
        <w:tc>
          <w:tcPr>
            <w:tcW w:w="1773" w:type="dxa"/>
            <w:vMerge w:val="restart"/>
            <w:noWrap w:val="0"/>
            <w:vAlign w:val="center"/>
          </w:tcPr>
          <w:p w14:paraId="59580904">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auto"/>
                <w:sz w:val="24"/>
              </w:rPr>
              <w:t>照片（1寸）</w:t>
            </w:r>
          </w:p>
        </w:tc>
      </w:tr>
      <w:tr w14:paraId="6953B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1373" w:type="dxa"/>
            <w:noWrap w:val="0"/>
            <w:vAlign w:val="center"/>
          </w:tcPr>
          <w:p w14:paraId="6D1C4F77">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民  族</w:t>
            </w:r>
          </w:p>
        </w:tc>
        <w:tc>
          <w:tcPr>
            <w:tcW w:w="1116" w:type="dxa"/>
            <w:noWrap w:val="0"/>
            <w:vAlign w:val="center"/>
          </w:tcPr>
          <w:p w14:paraId="250F6BCE">
            <w:pPr>
              <w:spacing w:line="300" w:lineRule="exact"/>
              <w:jc w:val="center"/>
              <w:rPr>
                <w:rFonts w:hint="eastAsia" w:ascii="仿宋_GB2312" w:hAnsi="仿宋_GB2312" w:eastAsia="仿宋_GB2312" w:cs="仿宋_GB2312"/>
                <w:sz w:val="24"/>
              </w:rPr>
            </w:pPr>
          </w:p>
        </w:tc>
        <w:tc>
          <w:tcPr>
            <w:tcW w:w="1117" w:type="dxa"/>
            <w:noWrap w:val="0"/>
            <w:vAlign w:val="center"/>
          </w:tcPr>
          <w:p w14:paraId="521D325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籍  贯</w:t>
            </w:r>
          </w:p>
        </w:tc>
        <w:tc>
          <w:tcPr>
            <w:tcW w:w="1367" w:type="dxa"/>
            <w:noWrap w:val="0"/>
            <w:vAlign w:val="center"/>
          </w:tcPr>
          <w:p w14:paraId="7C155DA8">
            <w:pPr>
              <w:jc w:val="center"/>
              <w:rPr>
                <w:rFonts w:hint="eastAsia" w:ascii="仿宋_GB2312" w:hAnsi="仿宋_GB2312" w:eastAsia="仿宋_GB2312" w:cs="仿宋_GB2312"/>
                <w:sz w:val="24"/>
              </w:rPr>
            </w:pPr>
          </w:p>
        </w:tc>
        <w:tc>
          <w:tcPr>
            <w:tcW w:w="1507" w:type="dxa"/>
            <w:gridSpan w:val="2"/>
            <w:noWrap w:val="0"/>
            <w:vAlign w:val="center"/>
          </w:tcPr>
          <w:p w14:paraId="4819D88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 生 地</w:t>
            </w:r>
          </w:p>
        </w:tc>
        <w:tc>
          <w:tcPr>
            <w:tcW w:w="1465" w:type="dxa"/>
            <w:noWrap w:val="0"/>
            <w:vAlign w:val="center"/>
          </w:tcPr>
          <w:p w14:paraId="51594F0A">
            <w:pPr>
              <w:jc w:val="center"/>
              <w:rPr>
                <w:rFonts w:hint="eastAsia" w:ascii="仿宋_GB2312" w:hAnsi="仿宋_GB2312" w:eastAsia="仿宋_GB2312" w:cs="仿宋_GB2312"/>
                <w:sz w:val="24"/>
              </w:rPr>
            </w:pPr>
          </w:p>
        </w:tc>
        <w:tc>
          <w:tcPr>
            <w:tcW w:w="1773" w:type="dxa"/>
            <w:vMerge w:val="continue"/>
            <w:noWrap w:val="0"/>
            <w:vAlign w:val="center"/>
          </w:tcPr>
          <w:p w14:paraId="65778814">
            <w:pPr>
              <w:jc w:val="center"/>
              <w:rPr>
                <w:rFonts w:hint="eastAsia" w:ascii="仿宋_GB2312" w:hAnsi="仿宋_GB2312" w:eastAsia="仿宋_GB2312" w:cs="仿宋_GB2312"/>
                <w:sz w:val="24"/>
              </w:rPr>
            </w:pPr>
          </w:p>
        </w:tc>
      </w:tr>
      <w:tr w14:paraId="5982D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73" w:type="dxa"/>
            <w:noWrap w:val="0"/>
            <w:vAlign w:val="center"/>
          </w:tcPr>
          <w:p w14:paraId="78307378">
            <w:pPr>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政  治</w:t>
            </w:r>
          </w:p>
          <w:p w14:paraId="5C3CACB8">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面  貌</w:t>
            </w:r>
          </w:p>
        </w:tc>
        <w:tc>
          <w:tcPr>
            <w:tcW w:w="1116" w:type="dxa"/>
            <w:noWrap w:val="0"/>
            <w:vAlign w:val="center"/>
          </w:tcPr>
          <w:p w14:paraId="3D7AC6B9">
            <w:pPr>
              <w:spacing w:line="300" w:lineRule="exact"/>
              <w:jc w:val="center"/>
              <w:rPr>
                <w:rFonts w:ascii="仿宋_GB2312" w:hAnsi="仿宋_GB2312" w:eastAsia="仿宋_GB2312" w:cs="仿宋_GB2312"/>
                <w:sz w:val="24"/>
              </w:rPr>
            </w:pPr>
          </w:p>
        </w:tc>
        <w:tc>
          <w:tcPr>
            <w:tcW w:w="1117" w:type="dxa"/>
            <w:noWrap w:val="0"/>
            <w:vAlign w:val="center"/>
          </w:tcPr>
          <w:p w14:paraId="3731C36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健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康</w:t>
            </w:r>
          </w:p>
          <w:p w14:paraId="2CCEBF2A">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状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况</w:t>
            </w:r>
          </w:p>
        </w:tc>
        <w:tc>
          <w:tcPr>
            <w:tcW w:w="1367" w:type="dxa"/>
            <w:noWrap w:val="0"/>
            <w:vAlign w:val="center"/>
          </w:tcPr>
          <w:p w14:paraId="2916DE73">
            <w:pPr>
              <w:jc w:val="center"/>
              <w:rPr>
                <w:rFonts w:hint="eastAsia" w:ascii="仿宋_GB2312" w:hAnsi="仿宋_GB2312" w:eastAsia="仿宋_GB2312" w:cs="仿宋_GB2312"/>
                <w:sz w:val="24"/>
              </w:rPr>
            </w:pPr>
          </w:p>
        </w:tc>
        <w:tc>
          <w:tcPr>
            <w:tcW w:w="1507" w:type="dxa"/>
            <w:gridSpan w:val="2"/>
            <w:noWrap w:val="0"/>
            <w:vAlign w:val="center"/>
          </w:tcPr>
          <w:p w14:paraId="3B22E6F7">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婚姻状况</w:t>
            </w:r>
          </w:p>
        </w:tc>
        <w:tc>
          <w:tcPr>
            <w:tcW w:w="1465" w:type="dxa"/>
            <w:noWrap w:val="0"/>
            <w:vAlign w:val="center"/>
          </w:tcPr>
          <w:p w14:paraId="279E7CA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napToGrid w:val="0"/>
                <w:color w:val="FF0000"/>
                <w:kern w:val="0"/>
                <w:sz w:val="24"/>
              </w:rPr>
              <w:t>已婚/未婚/离异</w:t>
            </w:r>
          </w:p>
        </w:tc>
        <w:tc>
          <w:tcPr>
            <w:tcW w:w="1773" w:type="dxa"/>
            <w:vMerge w:val="continue"/>
            <w:noWrap w:val="0"/>
            <w:vAlign w:val="center"/>
          </w:tcPr>
          <w:p w14:paraId="59598B37">
            <w:pPr>
              <w:jc w:val="center"/>
              <w:rPr>
                <w:rFonts w:hint="eastAsia" w:ascii="仿宋_GB2312" w:hAnsi="仿宋_GB2312" w:eastAsia="仿宋_GB2312" w:cs="仿宋_GB2312"/>
                <w:sz w:val="24"/>
              </w:rPr>
            </w:pPr>
          </w:p>
        </w:tc>
      </w:tr>
      <w:tr w14:paraId="21C5D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1373" w:type="dxa"/>
            <w:noWrap w:val="0"/>
            <w:vAlign w:val="center"/>
          </w:tcPr>
          <w:p w14:paraId="7B3E3D9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专业技</w:t>
            </w:r>
          </w:p>
          <w:p w14:paraId="0C89023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术职务</w:t>
            </w:r>
          </w:p>
        </w:tc>
        <w:tc>
          <w:tcPr>
            <w:tcW w:w="2233" w:type="dxa"/>
            <w:gridSpan w:val="2"/>
            <w:noWrap w:val="0"/>
            <w:vAlign w:val="center"/>
          </w:tcPr>
          <w:p w14:paraId="70C0BAB5">
            <w:pPr>
              <w:spacing w:line="300" w:lineRule="exact"/>
              <w:jc w:val="center"/>
              <w:rPr>
                <w:rFonts w:hint="eastAsia" w:ascii="仿宋_GB2312" w:hAnsi="仿宋_GB2312" w:eastAsia="仿宋_GB2312" w:cs="仿宋_GB2312"/>
                <w:sz w:val="24"/>
              </w:rPr>
            </w:pPr>
          </w:p>
        </w:tc>
        <w:tc>
          <w:tcPr>
            <w:tcW w:w="1367" w:type="dxa"/>
            <w:noWrap w:val="0"/>
            <w:vAlign w:val="center"/>
          </w:tcPr>
          <w:p w14:paraId="289225AD">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职（执）业资格</w:t>
            </w:r>
          </w:p>
        </w:tc>
        <w:tc>
          <w:tcPr>
            <w:tcW w:w="2972" w:type="dxa"/>
            <w:gridSpan w:val="3"/>
            <w:noWrap w:val="0"/>
            <w:vAlign w:val="center"/>
          </w:tcPr>
          <w:p w14:paraId="741C4974">
            <w:pPr>
              <w:jc w:val="center"/>
              <w:rPr>
                <w:rFonts w:hint="eastAsia" w:ascii="仿宋_GB2312" w:hAnsi="仿宋_GB2312" w:eastAsia="仿宋_GB2312" w:cs="仿宋_GB2312"/>
                <w:sz w:val="24"/>
              </w:rPr>
            </w:pPr>
          </w:p>
        </w:tc>
        <w:tc>
          <w:tcPr>
            <w:tcW w:w="1773" w:type="dxa"/>
            <w:vMerge w:val="continue"/>
            <w:noWrap w:val="0"/>
            <w:vAlign w:val="center"/>
          </w:tcPr>
          <w:p w14:paraId="6ADAFD0C">
            <w:pPr>
              <w:jc w:val="center"/>
              <w:rPr>
                <w:rFonts w:hint="eastAsia" w:ascii="仿宋_GB2312" w:hAnsi="仿宋_GB2312" w:eastAsia="仿宋_GB2312" w:cs="仿宋_GB2312"/>
                <w:sz w:val="24"/>
              </w:rPr>
            </w:pPr>
          </w:p>
        </w:tc>
      </w:tr>
      <w:tr w14:paraId="07D30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73" w:type="dxa"/>
            <w:vMerge w:val="restart"/>
            <w:noWrap w:val="0"/>
            <w:vAlign w:val="center"/>
          </w:tcPr>
          <w:p w14:paraId="2360E569">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  历</w:t>
            </w:r>
          </w:p>
        </w:tc>
        <w:tc>
          <w:tcPr>
            <w:tcW w:w="1116" w:type="dxa"/>
            <w:vMerge w:val="restart"/>
            <w:noWrap w:val="0"/>
            <w:vAlign w:val="center"/>
          </w:tcPr>
          <w:p w14:paraId="43BA62B3">
            <w:pPr>
              <w:spacing w:line="300" w:lineRule="exact"/>
              <w:jc w:val="center"/>
              <w:rPr>
                <w:rFonts w:hint="eastAsia" w:ascii="仿宋_GB2312" w:hAnsi="仿宋_GB2312" w:eastAsia="仿宋_GB2312" w:cs="仿宋_GB2312"/>
                <w:sz w:val="24"/>
              </w:rPr>
            </w:pPr>
          </w:p>
        </w:tc>
        <w:tc>
          <w:tcPr>
            <w:tcW w:w="1117" w:type="dxa"/>
            <w:vMerge w:val="restart"/>
            <w:noWrap w:val="0"/>
            <w:vAlign w:val="center"/>
          </w:tcPr>
          <w:p w14:paraId="77610A5D">
            <w:pPr>
              <w:jc w:val="center"/>
              <w:rPr>
                <w:rFonts w:hint="eastAsia" w:ascii="仿宋_GB2312" w:hAnsi="仿宋_GB2312" w:eastAsia="仿宋_GB2312" w:cs="仿宋_GB2312"/>
                <w:sz w:val="24"/>
              </w:rPr>
            </w:pPr>
            <w:r>
              <w:rPr>
                <w:rFonts w:hint="eastAsia" w:ascii="仿宋_GB2312" w:hAnsi="仿宋_GB2312" w:eastAsia="仿宋_GB2312" w:cs="仿宋_GB2312"/>
                <w:sz w:val="24"/>
              </w:rPr>
              <w:t>学  位</w:t>
            </w:r>
          </w:p>
        </w:tc>
        <w:tc>
          <w:tcPr>
            <w:tcW w:w="1367" w:type="dxa"/>
            <w:vMerge w:val="restart"/>
            <w:noWrap w:val="0"/>
            <w:vAlign w:val="center"/>
          </w:tcPr>
          <w:p w14:paraId="25A9E529">
            <w:pPr>
              <w:jc w:val="center"/>
              <w:rPr>
                <w:rFonts w:hint="eastAsia" w:ascii="仿宋_GB2312" w:hAnsi="仿宋_GB2312" w:eastAsia="仿宋_GB2312" w:cs="仿宋_GB2312"/>
                <w:snapToGrid w:val="0"/>
                <w:color w:val="FF0000"/>
                <w:kern w:val="0"/>
                <w:sz w:val="24"/>
              </w:rPr>
            </w:pPr>
          </w:p>
        </w:tc>
        <w:tc>
          <w:tcPr>
            <w:tcW w:w="1507" w:type="dxa"/>
            <w:gridSpan w:val="2"/>
            <w:noWrap w:val="0"/>
            <w:vAlign w:val="center"/>
          </w:tcPr>
          <w:p w14:paraId="0D35E970">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毕业院校</w:t>
            </w:r>
          </w:p>
        </w:tc>
        <w:tc>
          <w:tcPr>
            <w:tcW w:w="3238" w:type="dxa"/>
            <w:gridSpan w:val="2"/>
            <w:noWrap w:val="0"/>
            <w:vAlign w:val="center"/>
          </w:tcPr>
          <w:p w14:paraId="7DB77070">
            <w:pPr>
              <w:jc w:val="center"/>
              <w:rPr>
                <w:rFonts w:hint="eastAsia" w:ascii="仿宋_GB2312" w:hAnsi="仿宋_GB2312" w:eastAsia="仿宋_GB2312" w:cs="仿宋_GB2312"/>
                <w:sz w:val="24"/>
              </w:rPr>
            </w:pPr>
          </w:p>
        </w:tc>
      </w:tr>
      <w:tr w14:paraId="2C0C1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373" w:type="dxa"/>
            <w:vMerge w:val="continue"/>
            <w:noWrap w:val="0"/>
            <w:vAlign w:val="center"/>
          </w:tcPr>
          <w:p w14:paraId="2F86EECD">
            <w:pPr>
              <w:jc w:val="center"/>
            </w:pPr>
          </w:p>
        </w:tc>
        <w:tc>
          <w:tcPr>
            <w:tcW w:w="1116" w:type="dxa"/>
            <w:vMerge w:val="continue"/>
            <w:noWrap w:val="0"/>
            <w:vAlign w:val="center"/>
          </w:tcPr>
          <w:p w14:paraId="3E2373AA">
            <w:pPr>
              <w:jc w:val="center"/>
            </w:pPr>
          </w:p>
        </w:tc>
        <w:tc>
          <w:tcPr>
            <w:tcW w:w="1117" w:type="dxa"/>
            <w:vMerge w:val="continue"/>
            <w:noWrap w:val="0"/>
            <w:vAlign w:val="center"/>
          </w:tcPr>
          <w:p w14:paraId="4687E2B6">
            <w:pPr>
              <w:jc w:val="center"/>
            </w:pPr>
          </w:p>
        </w:tc>
        <w:tc>
          <w:tcPr>
            <w:tcW w:w="1367" w:type="dxa"/>
            <w:vMerge w:val="continue"/>
            <w:noWrap w:val="0"/>
            <w:vAlign w:val="center"/>
          </w:tcPr>
          <w:p w14:paraId="7F6FF2A3">
            <w:pPr>
              <w:jc w:val="center"/>
            </w:pPr>
          </w:p>
        </w:tc>
        <w:tc>
          <w:tcPr>
            <w:tcW w:w="1507" w:type="dxa"/>
            <w:gridSpan w:val="2"/>
            <w:noWrap w:val="0"/>
            <w:vAlign w:val="center"/>
          </w:tcPr>
          <w:p w14:paraId="563E7392">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专业</w:t>
            </w:r>
          </w:p>
        </w:tc>
        <w:tc>
          <w:tcPr>
            <w:tcW w:w="3238" w:type="dxa"/>
            <w:gridSpan w:val="2"/>
            <w:noWrap w:val="0"/>
            <w:vAlign w:val="center"/>
          </w:tcPr>
          <w:p w14:paraId="6AA3266E">
            <w:pPr>
              <w:jc w:val="center"/>
              <w:rPr>
                <w:rFonts w:hint="eastAsia" w:ascii="仿宋_GB2312" w:hAnsi="仿宋_GB2312" w:eastAsia="仿宋_GB2312" w:cs="仿宋_GB2312"/>
                <w:sz w:val="24"/>
                <w:lang w:val="en-US" w:eastAsia="zh-CN"/>
              </w:rPr>
            </w:pPr>
          </w:p>
        </w:tc>
      </w:tr>
      <w:tr w14:paraId="7DE2C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1373" w:type="dxa"/>
            <w:vMerge w:val="continue"/>
            <w:noWrap w:val="0"/>
            <w:vAlign w:val="center"/>
          </w:tcPr>
          <w:p w14:paraId="1098CB5B">
            <w:pPr>
              <w:jc w:val="center"/>
              <w:rPr>
                <w:rFonts w:hint="eastAsia" w:ascii="仿宋_GB2312" w:hAnsi="仿宋_GB2312" w:eastAsia="仿宋_GB2312" w:cs="仿宋_GB2312"/>
                <w:sz w:val="24"/>
                <w:lang w:val="en-US" w:eastAsia="zh-CN"/>
              </w:rPr>
            </w:pPr>
          </w:p>
        </w:tc>
        <w:tc>
          <w:tcPr>
            <w:tcW w:w="1116" w:type="dxa"/>
            <w:vMerge w:val="continue"/>
            <w:noWrap w:val="0"/>
            <w:vAlign w:val="center"/>
          </w:tcPr>
          <w:p w14:paraId="46E7C23A">
            <w:pPr>
              <w:jc w:val="center"/>
              <w:rPr>
                <w:rFonts w:hint="eastAsia" w:ascii="仿宋_GB2312" w:hAnsi="仿宋_GB2312" w:eastAsia="仿宋_GB2312" w:cs="仿宋_GB2312"/>
                <w:sz w:val="24"/>
                <w:lang w:val="en-US" w:eastAsia="zh-CN"/>
              </w:rPr>
            </w:pPr>
          </w:p>
        </w:tc>
        <w:tc>
          <w:tcPr>
            <w:tcW w:w="1117" w:type="dxa"/>
            <w:vMerge w:val="continue"/>
            <w:noWrap w:val="0"/>
            <w:vAlign w:val="center"/>
          </w:tcPr>
          <w:p w14:paraId="66E7254D">
            <w:pPr>
              <w:jc w:val="center"/>
              <w:rPr>
                <w:rFonts w:hint="eastAsia" w:ascii="仿宋_GB2312" w:hAnsi="仿宋_GB2312" w:eastAsia="仿宋_GB2312" w:cs="仿宋_GB2312"/>
                <w:sz w:val="24"/>
                <w:lang w:val="en-US" w:eastAsia="zh-CN"/>
              </w:rPr>
            </w:pPr>
          </w:p>
        </w:tc>
        <w:tc>
          <w:tcPr>
            <w:tcW w:w="1367" w:type="dxa"/>
            <w:vMerge w:val="continue"/>
            <w:noWrap w:val="0"/>
            <w:vAlign w:val="center"/>
          </w:tcPr>
          <w:p w14:paraId="25E10CA8">
            <w:pPr>
              <w:jc w:val="center"/>
              <w:rPr>
                <w:rFonts w:hint="eastAsia" w:ascii="仿宋_GB2312" w:hAnsi="仿宋_GB2312" w:eastAsia="仿宋_GB2312" w:cs="仿宋_GB2312"/>
                <w:sz w:val="24"/>
                <w:lang w:val="en-US" w:eastAsia="zh-CN"/>
              </w:rPr>
            </w:pPr>
          </w:p>
        </w:tc>
        <w:tc>
          <w:tcPr>
            <w:tcW w:w="1507" w:type="dxa"/>
            <w:gridSpan w:val="2"/>
            <w:noWrap w:val="0"/>
            <w:vAlign w:val="center"/>
          </w:tcPr>
          <w:p w14:paraId="0A8E15D2">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毕业时间</w:t>
            </w:r>
          </w:p>
        </w:tc>
        <w:tc>
          <w:tcPr>
            <w:tcW w:w="3238" w:type="dxa"/>
            <w:gridSpan w:val="2"/>
            <w:noWrap w:val="0"/>
            <w:vAlign w:val="center"/>
          </w:tcPr>
          <w:p w14:paraId="09F77A65">
            <w:pPr>
              <w:jc w:val="center"/>
              <w:rPr>
                <w:rFonts w:hint="eastAsia" w:ascii="仿宋_GB2312" w:hAnsi="仿宋_GB2312" w:eastAsia="仿宋_GB2312" w:cs="仿宋_GB2312"/>
                <w:sz w:val="24"/>
                <w:lang w:val="en-US" w:eastAsia="zh-CN"/>
              </w:rPr>
            </w:pPr>
          </w:p>
        </w:tc>
      </w:tr>
      <w:tr w14:paraId="4F5F1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89" w:type="dxa"/>
            <w:gridSpan w:val="2"/>
            <w:noWrap w:val="0"/>
            <w:vAlign w:val="center"/>
          </w:tcPr>
          <w:p w14:paraId="363F6FF4">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详细通讯地址</w:t>
            </w:r>
          </w:p>
        </w:tc>
        <w:tc>
          <w:tcPr>
            <w:tcW w:w="7229" w:type="dxa"/>
            <w:gridSpan w:val="6"/>
            <w:noWrap w:val="0"/>
            <w:vAlign w:val="center"/>
          </w:tcPr>
          <w:p w14:paraId="0F35FC04">
            <w:pPr>
              <w:jc w:val="center"/>
              <w:rPr>
                <w:rFonts w:hint="eastAsia" w:ascii="仿宋_GB2312" w:hAnsi="仿宋_GB2312" w:eastAsia="仿宋_GB2312" w:cs="仿宋_GB2312"/>
                <w:sz w:val="24"/>
                <w:lang w:eastAsia="zh-CN"/>
              </w:rPr>
            </w:pPr>
          </w:p>
        </w:tc>
      </w:tr>
      <w:tr w14:paraId="3E4B5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89" w:type="dxa"/>
            <w:gridSpan w:val="2"/>
            <w:noWrap w:val="0"/>
            <w:vAlign w:val="center"/>
          </w:tcPr>
          <w:p w14:paraId="43A91DEE">
            <w:pPr>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联系电话</w:t>
            </w:r>
          </w:p>
        </w:tc>
        <w:tc>
          <w:tcPr>
            <w:tcW w:w="2484" w:type="dxa"/>
            <w:gridSpan w:val="2"/>
            <w:tcBorders>
              <w:right w:val="single" w:color="auto" w:sz="4" w:space="0"/>
            </w:tcBorders>
            <w:noWrap w:val="0"/>
            <w:vAlign w:val="center"/>
          </w:tcPr>
          <w:p w14:paraId="51C541AF">
            <w:pPr>
              <w:jc w:val="center"/>
              <w:rPr>
                <w:rFonts w:ascii="仿宋_GB2312" w:hAnsi="仿宋_GB2312" w:eastAsia="仿宋_GB2312" w:cs="仿宋_GB2312"/>
                <w:sz w:val="24"/>
              </w:rPr>
            </w:pPr>
          </w:p>
        </w:tc>
        <w:tc>
          <w:tcPr>
            <w:tcW w:w="1507" w:type="dxa"/>
            <w:gridSpan w:val="2"/>
            <w:tcBorders>
              <w:left w:val="single" w:color="auto" w:sz="4" w:space="0"/>
              <w:right w:val="single" w:color="auto" w:sz="4" w:space="0"/>
            </w:tcBorders>
            <w:noWrap w:val="0"/>
            <w:vAlign w:val="center"/>
          </w:tcPr>
          <w:p w14:paraId="3154F5E2">
            <w:pPr>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身份证号码</w:t>
            </w:r>
          </w:p>
        </w:tc>
        <w:tc>
          <w:tcPr>
            <w:tcW w:w="3238" w:type="dxa"/>
            <w:gridSpan w:val="2"/>
            <w:tcBorders>
              <w:left w:val="single" w:color="auto" w:sz="4" w:space="0"/>
            </w:tcBorders>
            <w:noWrap w:val="0"/>
            <w:vAlign w:val="center"/>
          </w:tcPr>
          <w:p w14:paraId="52839C80">
            <w:pPr>
              <w:jc w:val="center"/>
              <w:rPr>
                <w:rFonts w:hint="eastAsia" w:ascii="仿宋_GB2312" w:hAnsi="仿宋_GB2312" w:eastAsia="仿宋_GB2312" w:cs="仿宋_GB2312"/>
                <w:sz w:val="24"/>
              </w:rPr>
            </w:pPr>
          </w:p>
        </w:tc>
      </w:tr>
      <w:tr w14:paraId="17FAF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89" w:type="dxa"/>
            <w:gridSpan w:val="2"/>
            <w:noWrap w:val="0"/>
            <w:vAlign w:val="center"/>
          </w:tcPr>
          <w:p w14:paraId="58FFB935">
            <w:pPr>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现工作单位及职务</w:t>
            </w:r>
          </w:p>
        </w:tc>
        <w:tc>
          <w:tcPr>
            <w:tcW w:w="7229" w:type="dxa"/>
            <w:gridSpan w:val="6"/>
            <w:noWrap w:val="0"/>
            <w:vAlign w:val="center"/>
          </w:tcPr>
          <w:p w14:paraId="7FE11563">
            <w:pPr>
              <w:jc w:val="center"/>
              <w:rPr>
                <w:rFonts w:hint="eastAsia" w:ascii="仿宋_GB2312" w:hAnsi="仿宋_GB2312" w:eastAsia="仿宋_GB2312" w:cs="仿宋_GB2312"/>
                <w:sz w:val="24"/>
              </w:rPr>
            </w:pPr>
          </w:p>
        </w:tc>
      </w:tr>
      <w:tr w14:paraId="653D0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89" w:type="dxa"/>
            <w:gridSpan w:val="2"/>
            <w:noWrap w:val="0"/>
            <w:vAlign w:val="center"/>
          </w:tcPr>
          <w:p w14:paraId="1AE335F1">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报考岗位</w:t>
            </w:r>
          </w:p>
        </w:tc>
        <w:tc>
          <w:tcPr>
            <w:tcW w:w="7229" w:type="dxa"/>
            <w:gridSpan w:val="6"/>
            <w:noWrap w:val="0"/>
            <w:vAlign w:val="center"/>
          </w:tcPr>
          <w:p w14:paraId="4D3253CA">
            <w:pPr>
              <w:jc w:val="center"/>
              <w:rPr>
                <w:rFonts w:hint="default" w:ascii="仿宋_GB2312" w:hAnsi="仿宋_GB2312" w:eastAsia="仿宋_GB2312" w:cs="仿宋_GB2312"/>
                <w:sz w:val="24"/>
                <w:lang w:val="en-US" w:eastAsia="zh-CN"/>
              </w:rPr>
            </w:pPr>
          </w:p>
        </w:tc>
      </w:tr>
      <w:tr w14:paraId="6B90B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2489" w:type="dxa"/>
            <w:gridSpan w:val="2"/>
            <w:noWrap w:val="0"/>
            <w:vAlign w:val="center"/>
          </w:tcPr>
          <w:p w14:paraId="74A950D1">
            <w:pPr>
              <w:spacing w:line="300" w:lineRule="exact"/>
              <w:jc w:val="center"/>
              <w:rPr>
                <w:rFonts w:hint="eastAsia" w:ascii="宋体" w:hAnsi="宋体"/>
              </w:rPr>
            </w:pPr>
            <w:r>
              <w:rPr>
                <w:rFonts w:hint="eastAsia" w:ascii="仿宋_GB2312" w:hAnsi="仿宋_GB2312" w:eastAsia="仿宋_GB2312" w:cs="仿宋_GB2312"/>
                <w:sz w:val="24"/>
                <w:lang w:val="en-US" w:eastAsia="zh-CN"/>
              </w:rPr>
              <w:t>学习工作经历</w:t>
            </w:r>
          </w:p>
        </w:tc>
        <w:tc>
          <w:tcPr>
            <w:tcW w:w="7229" w:type="dxa"/>
            <w:gridSpan w:val="6"/>
            <w:noWrap w:val="0"/>
            <w:vAlign w:val="center"/>
          </w:tcPr>
          <w:p w14:paraId="429DDD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ascii="仿宋_GB2312" w:hAnsi="仿宋_GB2312" w:eastAsia="仿宋_GB2312" w:cs="仿宋_GB2312"/>
                <w:bCs/>
                <w:color w:val="FF0000"/>
                <w:sz w:val="24"/>
                <w:lang w:val="en-US" w:eastAsia="zh-CN"/>
              </w:rPr>
              <w:t>从高中时期开始填写</w:t>
            </w:r>
          </w:p>
        </w:tc>
      </w:tr>
      <w:tr w14:paraId="78B5D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2489" w:type="dxa"/>
            <w:gridSpan w:val="2"/>
            <w:noWrap w:val="0"/>
            <w:vAlign w:val="center"/>
          </w:tcPr>
          <w:p w14:paraId="05BFBFE6">
            <w:pPr>
              <w:spacing w:line="3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何时、何地受过何种奖励</w:t>
            </w:r>
          </w:p>
        </w:tc>
        <w:tc>
          <w:tcPr>
            <w:tcW w:w="7229" w:type="dxa"/>
            <w:gridSpan w:val="6"/>
            <w:noWrap w:val="0"/>
            <w:vAlign w:val="center"/>
          </w:tcPr>
          <w:p w14:paraId="326003D1">
            <w:pPr>
              <w:jc w:val="left"/>
              <w:rPr>
                <w:rFonts w:hint="eastAsia" w:ascii="仿宋_GB2312" w:hAnsi="仿宋_GB2312" w:eastAsia="仿宋_GB2312" w:cs="仿宋_GB2312"/>
                <w:bCs/>
                <w:kern w:val="2"/>
                <w:sz w:val="21"/>
                <w:szCs w:val="24"/>
                <w:lang w:val="en-US" w:eastAsia="zh-CN" w:bidi="ar-SA"/>
              </w:rPr>
            </w:pPr>
            <w:r>
              <w:rPr>
                <w:rFonts w:hint="eastAsia" w:ascii="仿宋_GB2312" w:hAnsi="仿宋_GB2312" w:eastAsia="仿宋_GB2312" w:cs="仿宋_GB2312"/>
                <w:bCs/>
                <w:color w:val="FF0000"/>
                <w:sz w:val="24"/>
              </w:rPr>
              <w:t>没有写无</w:t>
            </w:r>
            <w:r>
              <w:rPr>
                <w:rFonts w:hint="eastAsia" w:ascii="仿宋_GB2312" w:hAnsi="仿宋_GB2312" w:eastAsia="仿宋_GB2312" w:cs="仿宋_GB2312"/>
                <w:bCs/>
                <w:color w:val="FF0000"/>
                <w:sz w:val="24"/>
                <w:lang w:eastAsia="zh-CN"/>
              </w:rPr>
              <w:t>，</w:t>
            </w:r>
            <w:r>
              <w:rPr>
                <w:rFonts w:hint="eastAsia" w:ascii="仿宋_GB2312" w:hAnsi="仿宋_GB2312" w:eastAsia="仿宋_GB2312" w:cs="仿宋_GB2312"/>
                <w:bCs/>
                <w:color w:val="FF0000"/>
                <w:sz w:val="24"/>
              </w:rPr>
              <w:t>写近三年的奖励</w:t>
            </w:r>
          </w:p>
        </w:tc>
      </w:tr>
      <w:tr w14:paraId="30A5D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8" w:hRule="atLeast"/>
          <w:jc w:val="center"/>
        </w:trPr>
        <w:tc>
          <w:tcPr>
            <w:tcW w:w="2489" w:type="dxa"/>
            <w:gridSpan w:val="2"/>
            <w:noWrap w:val="0"/>
            <w:vAlign w:val="center"/>
          </w:tcPr>
          <w:p w14:paraId="68DD74D9">
            <w:pPr>
              <w:spacing w:line="3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何时、何地受过何种处分</w:t>
            </w:r>
          </w:p>
        </w:tc>
        <w:tc>
          <w:tcPr>
            <w:tcW w:w="7229" w:type="dxa"/>
            <w:gridSpan w:val="6"/>
            <w:noWrap w:val="0"/>
            <w:vAlign w:val="center"/>
          </w:tcPr>
          <w:p w14:paraId="01BA856B">
            <w:pPr>
              <w:jc w:val="left"/>
              <w:rPr>
                <w:rFonts w:hint="eastAsia" w:ascii="仿宋_GB2312" w:hAnsi="仿宋_GB2312" w:eastAsia="仿宋_GB2312" w:cs="仿宋_GB2312"/>
                <w:bCs/>
                <w:kern w:val="2"/>
                <w:sz w:val="21"/>
                <w:szCs w:val="24"/>
                <w:lang w:val="en-US" w:eastAsia="zh-CN" w:bidi="ar-SA"/>
              </w:rPr>
            </w:pPr>
            <w:r>
              <w:rPr>
                <w:rFonts w:hint="eastAsia" w:ascii="仿宋_GB2312" w:hAnsi="仿宋_GB2312" w:eastAsia="仿宋_GB2312" w:cs="仿宋_GB2312"/>
                <w:bCs/>
                <w:color w:val="FF0000"/>
                <w:sz w:val="24"/>
              </w:rPr>
              <w:t>没有写无</w:t>
            </w:r>
            <w:r>
              <w:rPr>
                <w:rFonts w:hint="eastAsia" w:ascii="仿宋_GB2312" w:hAnsi="仿宋_GB2312" w:eastAsia="仿宋_GB2312" w:cs="仿宋_GB2312"/>
                <w:bCs/>
                <w:color w:val="FF0000"/>
                <w:sz w:val="24"/>
                <w:lang w:eastAsia="zh-CN"/>
              </w:rPr>
              <w:t>，</w:t>
            </w:r>
            <w:r>
              <w:rPr>
                <w:rFonts w:hint="eastAsia" w:ascii="仿宋_GB2312" w:hAnsi="仿宋_GB2312" w:eastAsia="仿宋_GB2312" w:cs="仿宋_GB2312"/>
                <w:bCs/>
                <w:color w:val="FF0000"/>
                <w:sz w:val="24"/>
              </w:rPr>
              <w:t>写近三年的</w:t>
            </w:r>
            <w:r>
              <w:rPr>
                <w:rFonts w:hint="eastAsia" w:ascii="仿宋_GB2312" w:hAnsi="仿宋_GB2312" w:eastAsia="仿宋_GB2312" w:cs="仿宋_GB2312"/>
                <w:bCs/>
                <w:color w:val="FF0000"/>
                <w:sz w:val="24"/>
                <w:lang w:val="en-US" w:eastAsia="zh-CN"/>
              </w:rPr>
              <w:t>处分</w:t>
            </w:r>
          </w:p>
        </w:tc>
      </w:tr>
      <w:tr w14:paraId="529B1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373" w:type="dxa"/>
            <w:vMerge w:val="restart"/>
            <w:noWrap w:val="0"/>
            <w:vAlign w:val="center"/>
          </w:tcPr>
          <w:p w14:paraId="2F092D68">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家庭主要成员及重要社会关系</w:t>
            </w:r>
            <w:r>
              <w:rPr>
                <w:rFonts w:hint="eastAsia" w:ascii="仿宋_GB2312" w:hAnsi="仿宋_GB2312" w:eastAsia="仿宋_GB2312" w:cs="仿宋_GB2312"/>
                <w:sz w:val="24"/>
                <w:lang w:eastAsia="zh-CN"/>
              </w:rPr>
              <w:t>（配偶、子女、父母）</w:t>
            </w:r>
          </w:p>
        </w:tc>
        <w:tc>
          <w:tcPr>
            <w:tcW w:w="1116" w:type="dxa"/>
            <w:noWrap w:val="0"/>
            <w:vAlign w:val="center"/>
          </w:tcPr>
          <w:p w14:paraId="5E9FF004">
            <w:pPr>
              <w:spacing w:line="300" w:lineRule="exact"/>
              <w:jc w:val="center"/>
              <w:rPr>
                <w:rFonts w:hint="eastAsia" w:ascii="仿宋_GB2312" w:hAnsi="仿宋_GB2312" w:eastAsia="仿宋_GB2312" w:cs="仿宋_GB2312"/>
                <w:bCs/>
                <w:color w:val="FF0000"/>
                <w:sz w:val="24"/>
              </w:rPr>
            </w:pPr>
            <w:r>
              <w:rPr>
                <w:rFonts w:hint="eastAsia" w:ascii="仿宋_GB2312" w:hAnsi="仿宋_GB2312" w:eastAsia="仿宋_GB2312" w:cs="仿宋_GB2312"/>
                <w:sz w:val="24"/>
              </w:rPr>
              <w:t>称</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谓</w:t>
            </w:r>
          </w:p>
        </w:tc>
        <w:tc>
          <w:tcPr>
            <w:tcW w:w="1117" w:type="dxa"/>
            <w:noWrap w:val="0"/>
            <w:vAlign w:val="center"/>
          </w:tcPr>
          <w:p w14:paraId="06679129">
            <w:pPr>
              <w:spacing w:line="300" w:lineRule="exact"/>
              <w:jc w:val="center"/>
              <w:rPr>
                <w:rFonts w:hint="eastAsia" w:ascii="仿宋_GB2312" w:hAnsi="仿宋_GB2312" w:eastAsia="仿宋_GB2312" w:cs="仿宋_GB2312"/>
                <w:bCs/>
                <w:color w:val="FF0000"/>
                <w:sz w:val="24"/>
              </w:rPr>
            </w:pPr>
            <w:r>
              <w:rPr>
                <w:rFonts w:hint="eastAsia" w:ascii="仿宋_GB2312" w:hAnsi="仿宋_GB2312" w:eastAsia="仿宋_GB2312" w:cs="仿宋_GB2312"/>
                <w:sz w:val="24"/>
              </w:rPr>
              <w:t>姓  名</w:t>
            </w:r>
          </w:p>
        </w:tc>
        <w:tc>
          <w:tcPr>
            <w:tcW w:w="1433" w:type="dxa"/>
            <w:gridSpan w:val="2"/>
            <w:noWrap w:val="0"/>
            <w:vAlign w:val="center"/>
          </w:tcPr>
          <w:p w14:paraId="102EC3F0">
            <w:pPr>
              <w:spacing w:line="300" w:lineRule="exact"/>
              <w:jc w:val="center"/>
              <w:rPr>
                <w:rFonts w:hint="eastAsia" w:ascii="仿宋_GB2312" w:hAnsi="仿宋_GB2312" w:eastAsia="仿宋_GB2312" w:cs="仿宋_GB2312"/>
                <w:bCs/>
                <w:color w:val="FF0000"/>
                <w:sz w:val="24"/>
              </w:rPr>
            </w:pPr>
            <w:r>
              <w:rPr>
                <w:rFonts w:hint="eastAsia" w:ascii="仿宋_GB2312" w:hAnsi="仿宋_GB2312" w:eastAsia="仿宋_GB2312" w:cs="仿宋_GB2312"/>
                <w:sz w:val="24"/>
              </w:rPr>
              <w:t>出生日期</w:t>
            </w:r>
          </w:p>
        </w:tc>
        <w:tc>
          <w:tcPr>
            <w:tcW w:w="1441" w:type="dxa"/>
            <w:noWrap w:val="0"/>
            <w:vAlign w:val="center"/>
          </w:tcPr>
          <w:p w14:paraId="7A76CFC5">
            <w:pPr>
              <w:spacing w:line="300" w:lineRule="exact"/>
              <w:jc w:val="center"/>
              <w:rPr>
                <w:rFonts w:hint="eastAsia" w:ascii="仿宋_GB2312" w:hAnsi="仿宋_GB2312" w:eastAsia="仿宋_GB2312" w:cs="仿宋_GB2312"/>
                <w:bCs/>
                <w:color w:val="FF0000"/>
                <w:sz w:val="24"/>
              </w:rPr>
            </w:pPr>
            <w:r>
              <w:rPr>
                <w:rFonts w:hint="eastAsia" w:ascii="仿宋_GB2312" w:hAnsi="仿宋_GB2312" w:eastAsia="仿宋_GB2312" w:cs="仿宋_GB2312"/>
                <w:sz w:val="24"/>
              </w:rPr>
              <w:t>政治面貌</w:t>
            </w:r>
          </w:p>
        </w:tc>
        <w:tc>
          <w:tcPr>
            <w:tcW w:w="3238" w:type="dxa"/>
            <w:gridSpan w:val="2"/>
            <w:noWrap w:val="0"/>
            <w:vAlign w:val="center"/>
          </w:tcPr>
          <w:p w14:paraId="339BFA02">
            <w:pPr>
              <w:spacing w:line="300" w:lineRule="exact"/>
              <w:jc w:val="center"/>
              <w:rPr>
                <w:rFonts w:hint="eastAsia" w:ascii="仿宋_GB2312" w:hAnsi="仿宋_GB2312" w:eastAsia="仿宋_GB2312" w:cs="仿宋_GB2312"/>
                <w:bCs/>
                <w:color w:val="FF0000"/>
                <w:sz w:val="24"/>
              </w:rPr>
            </w:pPr>
            <w:r>
              <w:rPr>
                <w:rFonts w:hint="eastAsia" w:ascii="仿宋_GB2312" w:hAnsi="仿宋_GB2312" w:eastAsia="仿宋_GB2312" w:cs="仿宋_GB2312"/>
                <w:sz w:val="24"/>
              </w:rPr>
              <w:t>工作单位及职务</w:t>
            </w:r>
          </w:p>
        </w:tc>
      </w:tr>
      <w:tr w14:paraId="15540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373" w:type="dxa"/>
            <w:vMerge w:val="continue"/>
            <w:noWrap w:val="0"/>
            <w:vAlign w:val="top"/>
          </w:tcPr>
          <w:p w14:paraId="28682F5F"/>
        </w:tc>
        <w:tc>
          <w:tcPr>
            <w:tcW w:w="1116" w:type="dxa"/>
            <w:noWrap w:val="0"/>
            <w:vAlign w:val="center"/>
          </w:tcPr>
          <w:p w14:paraId="1DA2DCDC">
            <w:pPr>
              <w:jc w:val="center"/>
            </w:pPr>
          </w:p>
        </w:tc>
        <w:tc>
          <w:tcPr>
            <w:tcW w:w="1117" w:type="dxa"/>
            <w:noWrap w:val="0"/>
            <w:vAlign w:val="center"/>
          </w:tcPr>
          <w:p w14:paraId="3C33AA38">
            <w:pPr>
              <w:jc w:val="center"/>
            </w:pPr>
          </w:p>
        </w:tc>
        <w:tc>
          <w:tcPr>
            <w:tcW w:w="1433" w:type="dxa"/>
            <w:gridSpan w:val="2"/>
            <w:noWrap w:val="0"/>
            <w:vAlign w:val="center"/>
          </w:tcPr>
          <w:p w14:paraId="38A2BAB2">
            <w:pPr>
              <w:jc w:val="center"/>
            </w:pPr>
          </w:p>
        </w:tc>
        <w:tc>
          <w:tcPr>
            <w:tcW w:w="1441" w:type="dxa"/>
            <w:noWrap w:val="0"/>
            <w:vAlign w:val="center"/>
          </w:tcPr>
          <w:p w14:paraId="1D00E50E">
            <w:pPr>
              <w:jc w:val="center"/>
            </w:pPr>
          </w:p>
        </w:tc>
        <w:tc>
          <w:tcPr>
            <w:tcW w:w="3238" w:type="dxa"/>
            <w:gridSpan w:val="2"/>
            <w:noWrap w:val="0"/>
            <w:vAlign w:val="center"/>
          </w:tcPr>
          <w:p w14:paraId="0333EE62">
            <w:pPr>
              <w:jc w:val="left"/>
              <w:rPr>
                <w:rFonts w:hint="eastAsia" w:ascii="仿宋_GB2312" w:hAnsi="仿宋_GB2312" w:eastAsia="仿宋_GB2312" w:cs="仿宋_GB2312"/>
                <w:bCs/>
                <w:color w:val="FF0000"/>
                <w:sz w:val="24"/>
              </w:rPr>
            </w:pPr>
          </w:p>
        </w:tc>
      </w:tr>
      <w:tr w14:paraId="517A0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373" w:type="dxa"/>
            <w:vMerge w:val="continue"/>
            <w:noWrap w:val="0"/>
            <w:vAlign w:val="top"/>
          </w:tcPr>
          <w:p w14:paraId="6494F133">
            <w:pPr>
              <w:rPr>
                <w:rFonts w:hint="eastAsia" w:ascii="仿宋_GB2312" w:hAnsi="仿宋_GB2312" w:eastAsia="仿宋_GB2312" w:cs="仿宋_GB2312"/>
                <w:bCs/>
                <w:color w:val="FF0000"/>
                <w:sz w:val="24"/>
              </w:rPr>
            </w:pPr>
          </w:p>
        </w:tc>
        <w:tc>
          <w:tcPr>
            <w:tcW w:w="1116" w:type="dxa"/>
            <w:noWrap w:val="0"/>
            <w:vAlign w:val="center"/>
          </w:tcPr>
          <w:p w14:paraId="06E95CD6">
            <w:pPr>
              <w:jc w:val="center"/>
              <w:rPr>
                <w:rFonts w:hint="eastAsia" w:ascii="仿宋_GB2312" w:hAnsi="仿宋_GB2312" w:eastAsia="仿宋_GB2312" w:cs="仿宋_GB2312"/>
                <w:bCs/>
                <w:color w:val="FF0000"/>
                <w:sz w:val="24"/>
              </w:rPr>
            </w:pPr>
          </w:p>
        </w:tc>
        <w:tc>
          <w:tcPr>
            <w:tcW w:w="1117" w:type="dxa"/>
            <w:noWrap w:val="0"/>
            <w:vAlign w:val="center"/>
          </w:tcPr>
          <w:p w14:paraId="718EA889">
            <w:pPr>
              <w:jc w:val="center"/>
              <w:rPr>
                <w:rFonts w:hint="eastAsia" w:ascii="仿宋_GB2312" w:hAnsi="仿宋_GB2312" w:eastAsia="仿宋_GB2312" w:cs="仿宋_GB2312"/>
                <w:bCs/>
                <w:color w:val="FF0000"/>
                <w:sz w:val="24"/>
              </w:rPr>
            </w:pPr>
          </w:p>
        </w:tc>
        <w:tc>
          <w:tcPr>
            <w:tcW w:w="1433" w:type="dxa"/>
            <w:gridSpan w:val="2"/>
            <w:noWrap w:val="0"/>
            <w:vAlign w:val="center"/>
          </w:tcPr>
          <w:p w14:paraId="4743EEF0">
            <w:pPr>
              <w:jc w:val="center"/>
              <w:rPr>
                <w:rFonts w:hint="eastAsia" w:ascii="仿宋_GB2312" w:hAnsi="仿宋_GB2312" w:eastAsia="仿宋_GB2312" w:cs="仿宋_GB2312"/>
                <w:bCs/>
                <w:color w:val="FF0000"/>
                <w:sz w:val="24"/>
              </w:rPr>
            </w:pPr>
          </w:p>
        </w:tc>
        <w:tc>
          <w:tcPr>
            <w:tcW w:w="1441" w:type="dxa"/>
            <w:noWrap w:val="0"/>
            <w:vAlign w:val="center"/>
          </w:tcPr>
          <w:p w14:paraId="6A935856">
            <w:pPr>
              <w:jc w:val="center"/>
              <w:rPr>
                <w:rFonts w:hint="eastAsia" w:ascii="仿宋_GB2312" w:hAnsi="仿宋_GB2312" w:eastAsia="仿宋_GB2312" w:cs="仿宋_GB2312"/>
                <w:bCs/>
                <w:color w:val="FF0000"/>
                <w:sz w:val="24"/>
              </w:rPr>
            </w:pPr>
          </w:p>
        </w:tc>
        <w:tc>
          <w:tcPr>
            <w:tcW w:w="3238" w:type="dxa"/>
            <w:gridSpan w:val="2"/>
            <w:noWrap w:val="0"/>
            <w:vAlign w:val="center"/>
          </w:tcPr>
          <w:p w14:paraId="45B4A7B4">
            <w:pPr>
              <w:jc w:val="left"/>
              <w:rPr>
                <w:rFonts w:hint="eastAsia" w:ascii="仿宋_GB2312" w:hAnsi="仿宋_GB2312" w:eastAsia="仿宋_GB2312" w:cs="仿宋_GB2312"/>
                <w:bCs/>
                <w:color w:val="FF0000"/>
                <w:sz w:val="24"/>
              </w:rPr>
            </w:pPr>
          </w:p>
        </w:tc>
      </w:tr>
      <w:tr w14:paraId="3595F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373" w:type="dxa"/>
            <w:vMerge w:val="continue"/>
            <w:noWrap w:val="0"/>
            <w:vAlign w:val="top"/>
          </w:tcPr>
          <w:p w14:paraId="5826248B">
            <w:pPr>
              <w:rPr>
                <w:rFonts w:hint="eastAsia" w:ascii="仿宋_GB2312" w:hAnsi="仿宋_GB2312" w:eastAsia="仿宋_GB2312" w:cs="仿宋_GB2312"/>
                <w:bCs/>
                <w:color w:val="FF0000"/>
                <w:sz w:val="24"/>
              </w:rPr>
            </w:pPr>
          </w:p>
        </w:tc>
        <w:tc>
          <w:tcPr>
            <w:tcW w:w="1116" w:type="dxa"/>
            <w:noWrap w:val="0"/>
            <w:vAlign w:val="center"/>
          </w:tcPr>
          <w:p w14:paraId="312FC47C">
            <w:pPr>
              <w:jc w:val="center"/>
              <w:rPr>
                <w:rFonts w:hint="eastAsia" w:ascii="仿宋_GB2312" w:hAnsi="仿宋_GB2312" w:eastAsia="仿宋_GB2312" w:cs="仿宋_GB2312"/>
                <w:bCs/>
                <w:color w:val="FF0000"/>
                <w:sz w:val="24"/>
              </w:rPr>
            </w:pPr>
          </w:p>
        </w:tc>
        <w:tc>
          <w:tcPr>
            <w:tcW w:w="1117" w:type="dxa"/>
            <w:noWrap w:val="0"/>
            <w:vAlign w:val="center"/>
          </w:tcPr>
          <w:p w14:paraId="661F3028">
            <w:pPr>
              <w:jc w:val="center"/>
              <w:rPr>
                <w:rFonts w:hint="eastAsia" w:ascii="仿宋_GB2312" w:hAnsi="仿宋_GB2312" w:eastAsia="仿宋_GB2312" w:cs="仿宋_GB2312"/>
                <w:bCs/>
                <w:color w:val="FF0000"/>
                <w:sz w:val="24"/>
              </w:rPr>
            </w:pPr>
          </w:p>
        </w:tc>
        <w:tc>
          <w:tcPr>
            <w:tcW w:w="1433" w:type="dxa"/>
            <w:gridSpan w:val="2"/>
            <w:noWrap w:val="0"/>
            <w:vAlign w:val="center"/>
          </w:tcPr>
          <w:p w14:paraId="32D17B06">
            <w:pPr>
              <w:jc w:val="center"/>
              <w:rPr>
                <w:rFonts w:hint="eastAsia" w:ascii="仿宋_GB2312" w:hAnsi="仿宋_GB2312" w:eastAsia="仿宋_GB2312" w:cs="仿宋_GB2312"/>
                <w:bCs/>
                <w:color w:val="FF0000"/>
                <w:sz w:val="24"/>
              </w:rPr>
            </w:pPr>
          </w:p>
        </w:tc>
        <w:tc>
          <w:tcPr>
            <w:tcW w:w="1441" w:type="dxa"/>
            <w:noWrap w:val="0"/>
            <w:vAlign w:val="center"/>
          </w:tcPr>
          <w:p w14:paraId="59671FFC">
            <w:pPr>
              <w:jc w:val="center"/>
              <w:rPr>
                <w:rFonts w:hint="eastAsia" w:ascii="仿宋_GB2312" w:hAnsi="仿宋_GB2312" w:eastAsia="仿宋_GB2312" w:cs="仿宋_GB2312"/>
                <w:bCs/>
                <w:color w:val="FF0000"/>
                <w:sz w:val="24"/>
              </w:rPr>
            </w:pPr>
          </w:p>
        </w:tc>
        <w:tc>
          <w:tcPr>
            <w:tcW w:w="3238" w:type="dxa"/>
            <w:gridSpan w:val="2"/>
            <w:noWrap w:val="0"/>
            <w:vAlign w:val="center"/>
          </w:tcPr>
          <w:p w14:paraId="23A42DD8">
            <w:pPr>
              <w:jc w:val="left"/>
              <w:rPr>
                <w:rFonts w:hint="eastAsia" w:ascii="仿宋_GB2312" w:hAnsi="仿宋_GB2312" w:eastAsia="仿宋_GB2312" w:cs="仿宋_GB2312"/>
                <w:bCs/>
                <w:color w:val="FF0000"/>
                <w:sz w:val="24"/>
              </w:rPr>
            </w:pPr>
          </w:p>
        </w:tc>
      </w:tr>
      <w:permEnd w:id="2"/>
    </w:tbl>
    <w:p w14:paraId="67E1E60D">
      <w:pPr>
        <w:keepNext w:val="0"/>
        <w:keepLines w:val="0"/>
        <w:pageBreakBefore w:val="0"/>
        <w:widowControl w:val="0"/>
        <w:kinsoku/>
        <w:wordWrap w:val="0"/>
        <w:overflowPunct w:val="0"/>
        <w:topLinePunct w:val="0"/>
        <w:autoSpaceDE/>
        <w:autoSpaceDN/>
        <w:bidi w:val="0"/>
        <w:adjustRightInd/>
        <w:snapToGrid/>
        <w:spacing w:line="240" w:lineRule="atLeast"/>
        <w:jc w:val="both"/>
        <w:textAlignment w:val="auto"/>
        <w:rPr>
          <w:rFonts w:hint="eastAsia" w:ascii="仿宋_GB2312" w:hAnsi="仿宋_GB2312" w:eastAsia="仿宋_GB2312" w:cs="仿宋_GB2312"/>
          <w:sz w:val="10"/>
          <w:szCs w:val="10"/>
          <w:lang w:val="en-US" w:eastAsia="zh-CN"/>
        </w:rPr>
      </w:pPr>
    </w:p>
    <w:sectPr>
      <w:footerReference r:id="rId4" w:type="default"/>
      <w:pgSz w:w="11906" w:h="16838"/>
      <w:pgMar w:top="2098" w:right="1335" w:bottom="1984" w:left="1531"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7ABB1D-5568-4341-971A-F69CA1CFFCEF}"/>
  </w:font>
  <w:font w:name="黑体">
    <w:panose1 w:val="02010609060101010101"/>
    <w:charset w:val="86"/>
    <w:family w:val="auto"/>
    <w:pitch w:val="default"/>
    <w:sig w:usb0="800002BF" w:usb1="38CF7CFA" w:usb2="00000016" w:usb3="00000000" w:csb0="00040001" w:csb1="00000000"/>
    <w:embedRegular r:id="rId2" w:fontKey="{C22FAE59-B1C1-4733-B3B0-67CF7B6EE2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1824CDE-2036-47C0-A87B-C502851F3AB9}"/>
  </w:font>
  <w:font w:name="方正小标宋简体">
    <w:panose1 w:val="02000000000000000000"/>
    <w:charset w:val="86"/>
    <w:family w:val="script"/>
    <w:pitch w:val="default"/>
    <w:sig w:usb0="00000001" w:usb1="08000000" w:usb2="00000000" w:usb3="00000000" w:csb0="00040000" w:csb1="00000000"/>
    <w:embedRegular r:id="rId4" w:fontKey="{9F1D67D0-A903-47FD-9676-01830FBB87D9}"/>
  </w:font>
  <w:font w:name="仿宋_GB2312">
    <w:panose1 w:val="02010609030101010101"/>
    <w:charset w:val="86"/>
    <w:family w:val="modern"/>
    <w:pitch w:val="default"/>
    <w:sig w:usb0="00000001" w:usb1="080E0000" w:usb2="00000000" w:usb3="00000000" w:csb0="00040000" w:csb1="00000000"/>
    <w:embedRegular r:id="rId5" w:fontKey="{C4076ED9-0495-436B-A025-60A9AC580205}"/>
  </w:font>
  <w:font w:name="楷体">
    <w:panose1 w:val="02010609060101010101"/>
    <w:charset w:val="86"/>
    <w:family w:val="modern"/>
    <w:pitch w:val="default"/>
    <w:sig w:usb0="800002BF" w:usb1="38CF7CFA" w:usb2="00000016" w:usb3="00000000" w:csb0="00040001" w:csb1="00000000"/>
    <w:embedRegular r:id="rId6" w:fontKey="{2BA9AC07-79EB-4567-B685-1081F438CE81}"/>
  </w:font>
  <w:font w:name="楷体_GB2312">
    <w:panose1 w:val="02010609030101010101"/>
    <w:charset w:val="86"/>
    <w:family w:val="modern"/>
    <w:pitch w:val="default"/>
    <w:sig w:usb0="00000001" w:usb1="080E0000" w:usb2="00000000" w:usb3="00000000" w:csb0="00040000" w:csb1="00000000"/>
    <w:embedRegular r:id="rId7" w:fontKey="{2FDE44C2-7755-4496-9BA0-3B1D2E00A2CF}"/>
  </w:font>
  <w:font w:name="微软雅黑">
    <w:panose1 w:val="020B0503020204020204"/>
    <w:charset w:val="86"/>
    <w:family w:val="swiss"/>
    <w:pitch w:val="default"/>
    <w:sig w:usb0="80000287" w:usb1="2ACF3C50" w:usb2="00000016" w:usb3="00000000" w:csb0="0004001F" w:csb1="00000000"/>
    <w:embedRegular r:id="rId8" w:fontKey="{9EDD2E48-6421-46A1-BA3F-04B3CFF7F96E}"/>
  </w:font>
  <w:font w:name="仿宋">
    <w:panose1 w:val="02010609060101010101"/>
    <w:charset w:val="86"/>
    <w:family w:val="modern"/>
    <w:pitch w:val="default"/>
    <w:sig w:usb0="800002BF" w:usb1="38CF7CFA" w:usb2="00000016" w:usb3="00000000" w:csb0="00040001" w:csb1="00000000"/>
    <w:embedRegular r:id="rId9" w:fontKey="{0993C842-B3B9-4C87-8077-4DCB0C2603AA}"/>
  </w:font>
  <w:font w:name="Microsoft YaHei UI">
    <w:panose1 w:val="020B0503020204020204"/>
    <w:charset w:val="86"/>
    <w:family w:val="swiss"/>
    <w:pitch w:val="default"/>
    <w:sig w:usb0="80000287" w:usb1="2ACF3C50" w:usb2="00000016" w:usb3="00000000" w:csb0="0004001F" w:csb1="00000000"/>
    <w:embedRegular r:id="rId10" w:fontKey="{2D87E3E8-AC8F-4A6B-85A7-7D8F17AA63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8B8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61D976">
                          <w:pPr>
                            <w:pStyle w:val="4"/>
                            <w:rPr>
                              <w:rFonts w:hint="eastAsia" w:ascii="宋体" w:hAnsi="宋体" w:cs="宋体"/>
                              <w:sz w:val="28"/>
                              <w:szCs w:val="28"/>
                            </w:rPr>
                          </w:pPr>
                          <w:r>
                            <w:rPr>
                              <w:rFonts w:hint="eastAsia" w:ascii="宋体" w:hAnsi="宋体" w:cs="宋体"/>
                              <w:color w:val="FFFFFF"/>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color w:val="FFFFFF"/>
                              <w:sz w:val="28"/>
                              <w:szCs w:val="28"/>
                            </w:rP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7C61D976">
                    <w:pPr>
                      <w:pStyle w:val="4"/>
                      <w:rPr>
                        <w:rFonts w:hint="eastAsia" w:ascii="宋体" w:hAnsi="宋体" w:cs="宋体"/>
                        <w:sz w:val="28"/>
                        <w:szCs w:val="28"/>
                      </w:rPr>
                    </w:pPr>
                    <w:r>
                      <w:rPr>
                        <w:rFonts w:hint="eastAsia" w:ascii="宋体" w:hAnsi="宋体" w:cs="宋体"/>
                        <w:color w:val="FFFFFF"/>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884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A5BA8">
                          <w:pPr>
                            <w:pStyle w:val="4"/>
                            <w:rPr>
                              <w:rFonts w:hint="eastAsia" w:ascii="宋体" w:hAnsi="宋体" w:eastAsia="宋体" w:cs="宋体"/>
                              <w:sz w:val="28"/>
                              <w:szCs w:val="28"/>
                              <w:lang w:eastAsia="zh-CN"/>
                            </w:rPr>
                          </w:pPr>
                          <w:r>
                            <w:rPr>
                              <w:rFonts w:hint="eastAsia" w:ascii="宋体" w:hAnsi="宋体" w:cs="宋体"/>
                              <w:color w:val="FFFFFF" w:themeColor="background1"/>
                              <w:sz w:val="28"/>
                              <w:szCs w:val="28"/>
                              <w:lang w:eastAsia="zh-CN"/>
                              <w14:textFill>
                                <w14:solidFill>
                                  <w14:schemeClr w14:val="bg1"/>
                                </w14:solidFill>
                              </w14:textFill>
                            </w:rPr>
                            <w:t>—</w:t>
                          </w: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r>
                            <w:rPr>
                              <w:rFonts w:hint="eastAsia" w:ascii="宋体" w:hAnsi="宋体" w:cs="宋体"/>
                              <w:color w:val="FFFFFF" w:themeColor="background1"/>
                              <w:sz w:val="28"/>
                              <w:szCs w:val="28"/>
                              <w:lang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DA5BA8">
                    <w:pPr>
                      <w:pStyle w:val="4"/>
                      <w:rPr>
                        <w:rFonts w:hint="eastAsia" w:ascii="宋体" w:hAnsi="宋体" w:eastAsia="宋体" w:cs="宋体"/>
                        <w:sz w:val="28"/>
                        <w:szCs w:val="28"/>
                        <w:lang w:eastAsia="zh-CN"/>
                      </w:rPr>
                    </w:pPr>
                    <w:r>
                      <w:rPr>
                        <w:rFonts w:hint="eastAsia" w:ascii="宋体" w:hAnsi="宋体" w:cs="宋体"/>
                        <w:color w:val="FFFFFF" w:themeColor="background1"/>
                        <w:sz w:val="28"/>
                        <w:szCs w:val="28"/>
                        <w:lang w:eastAsia="zh-CN"/>
                        <w14:textFill>
                          <w14:solidFill>
                            <w14:schemeClr w14:val="bg1"/>
                          </w14:solidFill>
                        </w14:textFill>
                      </w:rPr>
                      <w:t>—</w:t>
                    </w: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r>
                      <w:rPr>
                        <w:rFonts w:hint="eastAsia" w:ascii="宋体" w:hAnsi="宋体" w:cs="宋体"/>
                        <w:color w:val="FFFFFF" w:themeColor="background1"/>
                        <w:sz w:val="28"/>
                        <w:szCs w:val="28"/>
                        <w:lang w:eastAsia="zh-CN"/>
                        <w14:textFill>
                          <w14:solidFill>
                            <w14:schemeClr w14:val="bg1"/>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dit="readOnly" w:enforcement="1" w:cryptProviderType="rsaFull" w:cryptAlgorithmClass="hash" w:cryptAlgorithmType="typeAny" w:cryptAlgorithmSid="4" w:cryptSpinCount="0" w:hash="4JPc84BV0lHgG+dT6J97dj0UFlY=" w:salt="3LwuS49z90uPDizABUG28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35AF1"/>
    <w:rsid w:val="0A200778"/>
    <w:rsid w:val="0A80786B"/>
    <w:rsid w:val="1E3D3A45"/>
    <w:rsid w:val="257D15C0"/>
    <w:rsid w:val="25816B16"/>
    <w:rsid w:val="2F3562C8"/>
    <w:rsid w:val="304B5CC7"/>
    <w:rsid w:val="34DF36CC"/>
    <w:rsid w:val="363B3647"/>
    <w:rsid w:val="372C2A74"/>
    <w:rsid w:val="3C4A3281"/>
    <w:rsid w:val="3ED43E2E"/>
    <w:rsid w:val="415702B3"/>
    <w:rsid w:val="4C9F3506"/>
    <w:rsid w:val="4CD01CF2"/>
    <w:rsid w:val="52314468"/>
    <w:rsid w:val="5BDC2E9D"/>
    <w:rsid w:val="5DA05CE3"/>
    <w:rsid w:val="5DEC0A52"/>
    <w:rsid w:val="60A56859"/>
    <w:rsid w:val="64415C32"/>
    <w:rsid w:val="688771D9"/>
    <w:rsid w:val="72CF2076"/>
    <w:rsid w:val="77807528"/>
    <w:rsid w:val="7AD07264"/>
    <w:rsid w:val="7D64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2"/>
    <w:basedOn w:val="1"/>
    <w:next w:val="1"/>
    <w:qFormat/>
    <w:uiPriority w:val="0"/>
    <w:pPr>
      <w:spacing w:after="120" w:line="480" w:lineRule="auto"/>
      <w:ind w:left="420" w:leftChars="200"/>
    </w:pPr>
    <w:rPr>
      <w:rFonts w:eastAsia="宋体"/>
      <w:sz w:val="21"/>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2"/>
    </w:rPr>
  </w:style>
  <w:style w:type="character" w:styleId="8">
    <w:name w:val="Strong"/>
    <w:basedOn w:val="7"/>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4687</Words>
  <Characters>5049</Characters>
  <Lines>0</Lines>
  <Paragraphs>0</Paragraphs>
  <TotalTime>17</TotalTime>
  <ScaleCrop>false</ScaleCrop>
  <LinksUpToDate>false</LinksUpToDate>
  <CharactersWithSpaces>5128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2023-08-10T01:31:00Z</dcterms:created>
  <dc:creator>Lenovo</dc:creator>
  <cp:lastModifiedBy>Administrator</cp:lastModifiedBy>
  <cp:lastPrinted>2025-07-31T06:10:00Z</cp:lastPrinted>
  <dcterms:modified xsi:type="dcterms:W3CDTF">2025-08-01T06:46:35Z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4B4F1A0342DE4B5EB376D8B8CC7BC035_13</vt:lpwstr>
  </property>
  <property fmtid="{D5CDD505-2E9C-101B-9397-08002B2CF9AE}" pid="4" name="KSOTemplateDocerSaveRecord">
    <vt:lpwstr>eyJoZGlkIjoiNmRlYTU2NzgzYTJlMWRjNDNmMmI4N2RhMzFkNTlkZDYiLCJ1c2VySWQiOiI1NTU2MTExNzcifQ==</vt:lpwstr>
  </property>
</Properties>
</file>