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FEF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  <w:t>附件1</w:t>
      </w:r>
    </w:p>
    <w:p w14:paraId="3CD3C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</w:pPr>
    </w:p>
    <w:p w14:paraId="4664D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  <w:t>浙江省自然资源征收中心2025年</w:t>
      </w:r>
    </w:p>
    <w:p w14:paraId="6BC52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  <w:t>公开招聘人员入围面试名单</w:t>
      </w:r>
    </w:p>
    <w:bookmarkEnd w:id="0"/>
    <w:p w14:paraId="14C12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22"/>
          <w:szCs w:val="22"/>
          <w:shd w:val="clear"/>
          <w:lang w:val="en-US" w:eastAsia="zh-CN" w:bidi="ar-SA"/>
        </w:rPr>
      </w:pPr>
    </w:p>
    <w:tbl>
      <w:tblPr>
        <w:tblStyle w:val="2"/>
        <w:tblW w:w="7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4355"/>
      </w:tblGrid>
      <w:tr w14:paraId="52F317E0">
        <w:trPr>
          <w:trHeight w:val="774" w:hRule="atLeast"/>
          <w:jc w:val="center"/>
        </w:trPr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</w:tr>
      <w:tr w14:paraId="642A0FD6">
        <w:trPr>
          <w:trHeight w:val="500" w:hRule="atLeast"/>
          <w:jc w:val="center"/>
        </w:trPr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317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测绘项目管理</w:t>
            </w:r>
          </w:p>
          <w:p w14:paraId="6EADA9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（入围5人）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000000310601</w:t>
            </w:r>
          </w:p>
        </w:tc>
      </w:tr>
      <w:tr w14:paraId="427B6C10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06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2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000000310929</w:t>
            </w:r>
          </w:p>
        </w:tc>
      </w:tr>
      <w:tr w14:paraId="31761382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0E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000000304109</w:t>
            </w:r>
          </w:p>
        </w:tc>
      </w:tr>
      <w:tr w14:paraId="25D1B631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E0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000000301015</w:t>
            </w:r>
          </w:p>
        </w:tc>
      </w:tr>
      <w:tr w14:paraId="73B1022C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55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000000306129</w:t>
            </w:r>
          </w:p>
        </w:tc>
      </w:tr>
      <w:tr w14:paraId="6D7CD352">
        <w:trPr>
          <w:trHeight w:val="500" w:hRule="atLeast"/>
          <w:jc w:val="center"/>
        </w:trPr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C8C6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重大项目征收服务</w:t>
            </w:r>
          </w:p>
          <w:p w14:paraId="3A7EC3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（入围5人）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000000309304</w:t>
            </w:r>
          </w:p>
        </w:tc>
      </w:tr>
      <w:tr w14:paraId="170377FB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5D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5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000000312229</w:t>
            </w:r>
          </w:p>
        </w:tc>
      </w:tr>
      <w:tr w14:paraId="52EEA2A1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6F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000000305522</w:t>
            </w:r>
          </w:p>
        </w:tc>
      </w:tr>
      <w:tr w14:paraId="44CDE2AC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90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9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000000310828</w:t>
            </w:r>
          </w:p>
        </w:tc>
      </w:tr>
      <w:tr w14:paraId="48F1AB96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CB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000000311225</w:t>
            </w:r>
          </w:p>
        </w:tc>
      </w:tr>
    </w:tbl>
    <w:p w14:paraId="58988E9B">
      <w:pPr>
        <w:rPr>
          <w:rFonts w:hint="default"/>
          <w:lang w:val="en-US" w:eastAsia="zh-CN"/>
        </w:rPr>
      </w:pPr>
    </w:p>
    <w:p w14:paraId="02BB3CD8">
      <w:pPr>
        <w:rPr>
          <w:rFonts w:hint="default"/>
          <w:lang w:val="en-US" w:eastAsia="zh-CN"/>
        </w:rPr>
      </w:pPr>
    </w:p>
    <w:p w14:paraId="486641C5">
      <w:pPr>
        <w:rPr>
          <w:rFonts w:hint="default"/>
          <w:lang w:val="en-US" w:eastAsia="zh-CN"/>
        </w:rPr>
      </w:pPr>
    </w:p>
    <w:p w14:paraId="2D092C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7F9F"/>
    <w:rsid w:val="BF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2025-05-27T08:50:00Z</dcterms:created>
  <dc:creator>一路未闻</dc:creator>
  <cp:lastModifiedBy>一路未闻</cp:lastModifiedBy>
  <dcterms:modified xsi:type="dcterms:W3CDTF">2025-05-27T08:50:48Z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412120BB73F3A7CA4D0C35688D0CEBBD_41</vt:lpwstr>
  </property>
</Properties>
</file>